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26B1F">
      <w:pPr>
        <w:jc w:val="center"/>
        <w:rPr>
          <w:rFonts w:ascii="黑体" w:hAnsi="黑体" w:eastAsia="黑体"/>
          <w:sz w:val="44"/>
          <w:szCs w:val="44"/>
        </w:rPr>
      </w:pPr>
    </w:p>
    <w:p w14:paraId="2BCBC8C7">
      <w:pPr>
        <w:jc w:val="center"/>
        <w:rPr>
          <w:rFonts w:ascii="黑体" w:hAnsi="黑体" w:eastAsia="黑体"/>
          <w:sz w:val="44"/>
          <w:szCs w:val="44"/>
        </w:rPr>
      </w:pPr>
    </w:p>
    <w:p w14:paraId="46C04E0A">
      <w:pPr>
        <w:jc w:val="center"/>
        <w:rPr>
          <w:rFonts w:ascii="黑体" w:hAnsi="黑体" w:eastAsia="黑体"/>
          <w:sz w:val="44"/>
          <w:szCs w:val="44"/>
        </w:rPr>
      </w:pPr>
    </w:p>
    <w:p w14:paraId="1F842449">
      <w:pPr>
        <w:jc w:val="center"/>
        <w:rPr>
          <w:rFonts w:ascii="黑体" w:hAnsi="黑体" w:eastAsia="黑体"/>
          <w:sz w:val="44"/>
          <w:szCs w:val="44"/>
        </w:rPr>
      </w:pPr>
    </w:p>
    <w:p w14:paraId="3F216AF9">
      <w:pPr>
        <w:jc w:val="center"/>
        <w:rPr>
          <w:rFonts w:ascii="黑体" w:hAnsi="黑体" w:eastAsia="黑体"/>
          <w:sz w:val="44"/>
          <w:szCs w:val="44"/>
        </w:rPr>
      </w:pPr>
    </w:p>
    <w:p w14:paraId="437F1177">
      <w:pPr>
        <w:jc w:val="center"/>
        <w:rPr>
          <w:rFonts w:ascii="黑体" w:hAnsi="黑体" w:eastAsia="黑体"/>
          <w:sz w:val="52"/>
          <w:szCs w:val="52"/>
        </w:rPr>
      </w:pPr>
      <w:r>
        <w:rPr>
          <w:rFonts w:hint="eastAsia" w:ascii="黑体" w:hAnsi="黑体" w:eastAsia="黑体"/>
          <w:sz w:val="52"/>
          <w:szCs w:val="52"/>
          <w:highlight w:val="none"/>
          <w:lang w:eastAsia="zh-CN"/>
        </w:rPr>
        <w:t>永吉县农村供水工程管理服务中心</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1D77ECE8">
      <w:pPr>
        <w:jc w:val="center"/>
        <w:rPr>
          <w:rFonts w:ascii="黑体" w:hAnsi="黑体" w:eastAsia="黑体"/>
          <w:sz w:val="44"/>
          <w:szCs w:val="44"/>
        </w:rPr>
      </w:pPr>
    </w:p>
    <w:p w14:paraId="3F7797BA">
      <w:pPr>
        <w:jc w:val="center"/>
        <w:rPr>
          <w:rFonts w:ascii="黑体" w:hAnsi="黑体" w:eastAsia="黑体"/>
          <w:sz w:val="44"/>
          <w:szCs w:val="44"/>
        </w:rPr>
      </w:pPr>
    </w:p>
    <w:p w14:paraId="19679FF7">
      <w:pPr>
        <w:jc w:val="center"/>
        <w:rPr>
          <w:rFonts w:ascii="黑体" w:hAnsi="黑体" w:eastAsia="黑体"/>
          <w:sz w:val="44"/>
          <w:szCs w:val="44"/>
        </w:rPr>
      </w:pPr>
    </w:p>
    <w:p w14:paraId="1D052836">
      <w:pPr>
        <w:jc w:val="center"/>
        <w:rPr>
          <w:rFonts w:ascii="黑体" w:hAnsi="黑体" w:eastAsia="黑体"/>
          <w:sz w:val="44"/>
          <w:szCs w:val="44"/>
        </w:rPr>
      </w:pPr>
    </w:p>
    <w:p w14:paraId="365CD432">
      <w:pPr>
        <w:jc w:val="center"/>
        <w:rPr>
          <w:rFonts w:ascii="黑体" w:hAnsi="黑体" w:eastAsia="黑体"/>
          <w:sz w:val="44"/>
          <w:szCs w:val="44"/>
        </w:rPr>
      </w:pPr>
    </w:p>
    <w:p w14:paraId="21B9C409">
      <w:pPr>
        <w:jc w:val="center"/>
        <w:rPr>
          <w:rFonts w:ascii="黑体" w:hAnsi="黑体" w:eastAsia="黑体"/>
          <w:sz w:val="44"/>
          <w:szCs w:val="44"/>
        </w:rPr>
      </w:pPr>
    </w:p>
    <w:p w14:paraId="3D42E6CC">
      <w:pPr>
        <w:jc w:val="center"/>
        <w:rPr>
          <w:rFonts w:ascii="黑体" w:hAnsi="黑体" w:eastAsia="黑体"/>
          <w:sz w:val="44"/>
          <w:szCs w:val="44"/>
        </w:rPr>
      </w:pPr>
    </w:p>
    <w:p w14:paraId="737347B8">
      <w:pPr>
        <w:jc w:val="center"/>
        <w:rPr>
          <w:rFonts w:ascii="黑体" w:hAnsi="黑体" w:eastAsia="黑体"/>
          <w:sz w:val="44"/>
          <w:szCs w:val="44"/>
        </w:rPr>
      </w:pPr>
    </w:p>
    <w:p w14:paraId="1F9EFB2F">
      <w:pPr>
        <w:jc w:val="center"/>
        <w:rPr>
          <w:rFonts w:ascii="黑体" w:hAnsi="黑体" w:eastAsia="黑体"/>
          <w:sz w:val="44"/>
          <w:szCs w:val="44"/>
        </w:rPr>
      </w:pPr>
    </w:p>
    <w:p w14:paraId="48A451D2">
      <w:pPr>
        <w:jc w:val="center"/>
        <w:rPr>
          <w:rFonts w:ascii="黑体" w:hAnsi="黑体" w:eastAsia="黑体"/>
          <w:sz w:val="44"/>
          <w:szCs w:val="44"/>
        </w:rPr>
      </w:pPr>
    </w:p>
    <w:p w14:paraId="7EEF0799">
      <w:pPr>
        <w:jc w:val="center"/>
        <w:rPr>
          <w:rFonts w:ascii="黑体" w:hAnsi="黑体" w:eastAsia="黑体"/>
          <w:sz w:val="44"/>
          <w:szCs w:val="44"/>
          <w:highlight w:val="yellow"/>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7E7EA189">
      <w:pPr>
        <w:jc w:val="center"/>
        <w:rPr>
          <w:rFonts w:ascii="黑体" w:hAnsi="黑体" w:eastAsia="黑体"/>
          <w:sz w:val="44"/>
          <w:szCs w:val="44"/>
        </w:rPr>
      </w:pPr>
    </w:p>
    <w:p w14:paraId="14D7C85A">
      <w:pPr>
        <w:jc w:val="center"/>
        <w:rPr>
          <w:rFonts w:ascii="黑体" w:hAnsi="黑体" w:eastAsia="黑体"/>
          <w:sz w:val="44"/>
          <w:szCs w:val="44"/>
        </w:rPr>
      </w:pPr>
    </w:p>
    <w:p w14:paraId="73766E1B">
      <w:pPr>
        <w:jc w:val="center"/>
        <w:rPr>
          <w:rFonts w:ascii="黑体" w:hAnsi="黑体" w:eastAsia="黑体"/>
          <w:sz w:val="44"/>
          <w:szCs w:val="44"/>
        </w:rPr>
      </w:pPr>
    </w:p>
    <w:p w14:paraId="7B2427B7">
      <w:pPr>
        <w:jc w:val="center"/>
        <w:rPr>
          <w:rFonts w:ascii="黑体" w:hAnsi="黑体" w:eastAsia="黑体"/>
          <w:sz w:val="44"/>
          <w:szCs w:val="44"/>
        </w:rPr>
      </w:pPr>
    </w:p>
    <w:p w14:paraId="0EDB53C3">
      <w:pPr>
        <w:jc w:val="center"/>
        <w:rPr>
          <w:rFonts w:ascii="黑体" w:hAnsi="黑体" w:eastAsia="黑体"/>
          <w:sz w:val="44"/>
          <w:szCs w:val="44"/>
        </w:rPr>
      </w:pPr>
    </w:p>
    <w:p w14:paraId="26893D67">
      <w:pPr>
        <w:jc w:val="center"/>
        <w:rPr>
          <w:rFonts w:ascii="黑体" w:hAnsi="黑体" w:eastAsia="黑体"/>
          <w:sz w:val="44"/>
          <w:szCs w:val="44"/>
        </w:rPr>
      </w:pPr>
    </w:p>
    <w:p w14:paraId="64CA26B8">
      <w:pPr>
        <w:jc w:val="center"/>
        <w:rPr>
          <w:rFonts w:hint="eastAsia" w:ascii="黑体" w:hAnsi="黑体" w:eastAsia="黑体"/>
          <w:sz w:val="44"/>
          <w:szCs w:val="44"/>
          <w:highlight w:val="yellow"/>
          <w:lang w:eastAsia="zh-CN"/>
        </w:rPr>
      </w:pPr>
      <w:r>
        <w:rPr>
          <w:rFonts w:hint="eastAsia" w:ascii="黑体" w:hAnsi="黑体" w:eastAsia="黑体"/>
          <w:sz w:val="44"/>
          <w:szCs w:val="44"/>
          <w:highlight w:val="none"/>
          <w:lang w:eastAsia="zh-CN"/>
        </w:rPr>
        <w:t>永吉县农村供水工程管理服务中心</w:t>
      </w:r>
    </w:p>
    <w:p w14:paraId="701F63E7">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年预算目</w:t>
      </w:r>
      <w:bookmarkStart w:id="0" w:name="_GoBack"/>
      <w:bookmarkEnd w:id="0"/>
      <w:r>
        <w:rPr>
          <w:rFonts w:hint="eastAsia" w:ascii="黑体" w:hAnsi="黑体" w:eastAsia="黑体"/>
          <w:sz w:val="44"/>
          <w:szCs w:val="44"/>
        </w:rPr>
        <w:t>录</w:t>
      </w:r>
    </w:p>
    <w:p w14:paraId="333E9373">
      <w:pPr>
        <w:rPr>
          <w:rFonts w:ascii="仿宋" w:hAnsi="仿宋" w:eastAsia="仿宋"/>
          <w:sz w:val="32"/>
          <w:szCs w:val="32"/>
        </w:rPr>
      </w:pPr>
      <w:r>
        <w:rPr>
          <w:rFonts w:hint="eastAsia" w:ascii="仿宋" w:hAnsi="仿宋" w:eastAsia="仿宋"/>
          <w:sz w:val="32"/>
          <w:szCs w:val="32"/>
        </w:rPr>
        <w:t>第一部分  部门概况</w:t>
      </w:r>
    </w:p>
    <w:p w14:paraId="795371A0">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4D582CA6">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7EC593EF">
      <w:pPr>
        <w:rPr>
          <w:rFonts w:ascii="仿宋" w:hAnsi="仿宋" w:eastAsia="仿宋"/>
          <w:sz w:val="32"/>
          <w:szCs w:val="32"/>
        </w:rPr>
      </w:pPr>
      <w:r>
        <w:rPr>
          <w:rFonts w:hint="eastAsia" w:ascii="仿宋" w:hAnsi="仿宋" w:eastAsia="仿宋"/>
          <w:sz w:val="32"/>
          <w:szCs w:val="32"/>
        </w:rPr>
        <w:t>第二部分  情况说明</w:t>
      </w:r>
    </w:p>
    <w:p w14:paraId="44BBA4BA">
      <w:pPr>
        <w:rPr>
          <w:rFonts w:ascii="仿宋" w:hAnsi="仿宋" w:eastAsia="仿宋"/>
          <w:sz w:val="32"/>
          <w:szCs w:val="32"/>
        </w:rPr>
      </w:pPr>
      <w:r>
        <w:rPr>
          <w:rFonts w:hint="eastAsia" w:ascii="仿宋" w:hAnsi="仿宋" w:eastAsia="仿宋"/>
          <w:sz w:val="32"/>
          <w:szCs w:val="32"/>
        </w:rPr>
        <w:t xml:space="preserve">第三部分  名词解释 </w:t>
      </w:r>
    </w:p>
    <w:p w14:paraId="650BD467">
      <w:pPr>
        <w:rPr>
          <w:rFonts w:ascii="仿宋" w:hAnsi="仿宋" w:eastAsia="仿宋"/>
          <w:sz w:val="32"/>
          <w:szCs w:val="32"/>
        </w:rPr>
      </w:pPr>
      <w:r>
        <w:rPr>
          <w:rFonts w:hint="eastAsia" w:ascii="仿宋" w:hAnsi="仿宋" w:eastAsia="仿宋"/>
          <w:sz w:val="32"/>
          <w:szCs w:val="32"/>
        </w:rPr>
        <w:t>第四部分  预算表格</w:t>
      </w:r>
    </w:p>
    <w:p w14:paraId="276DDA2D">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38B6D13F">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65AAD1F6">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68BC8E74">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0F92FD2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5C81D51B">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1540365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55813315">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30536211">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07D468C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4C968CF1">
      <w:pPr>
        <w:rPr>
          <w:rFonts w:ascii="仿宋" w:hAnsi="仿宋" w:eastAsia="仿宋"/>
          <w:sz w:val="32"/>
          <w:szCs w:val="32"/>
        </w:rPr>
      </w:pPr>
    </w:p>
    <w:p w14:paraId="61227733">
      <w:pPr>
        <w:rPr>
          <w:rFonts w:ascii="仿宋" w:hAnsi="仿宋" w:eastAsia="仿宋"/>
          <w:sz w:val="32"/>
          <w:szCs w:val="32"/>
        </w:rPr>
      </w:pPr>
    </w:p>
    <w:p w14:paraId="7E6832C4">
      <w:pPr>
        <w:rPr>
          <w:rFonts w:ascii="仿宋" w:hAnsi="仿宋" w:eastAsia="仿宋"/>
          <w:sz w:val="32"/>
          <w:szCs w:val="32"/>
        </w:rPr>
      </w:pPr>
    </w:p>
    <w:p w14:paraId="0D2C0F58">
      <w:pPr>
        <w:jc w:val="center"/>
        <w:rPr>
          <w:rFonts w:ascii="黑体" w:hAnsi="黑体" w:eastAsia="黑体"/>
          <w:sz w:val="32"/>
          <w:szCs w:val="32"/>
        </w:rPr>
      </w:pPr>
      <w:r>
        <w:rPr>
          <w:rFonts w:hint="eastAsia" w:ascii="黑体" w:hAnsi="黑体" w:eastAsia="黑体"/>
          <w:sz w:val="32"/>
          <w:szCs w:val="32"/>
        </w:rPr>
        <w:t>第一部分    部门（单位）概况</w:t>
      </w:r>
    </w:p>
    <w:p w14:paraId="13FC958C">
      <w:pPr>
        <w:jc w:val="left"/>
        <w:rPr>
          <w:rFonts w:ascii="仿宋" w:hAnsi="仿宋" w:eastAsia="仿宋"/>
          <w:sz w:val="32"/>
          <w:szCs w:val="32"/>
        </w:rPr>
      </w:pPr>
      <w:r>
        <w:rPr>
          <w:rFonts w:hint="eastAsia" w:ascii="仿宋" w:hAnsi="仿宋" w:eastAsia="仿宋"/>
          <w:sz w:val="32"/>
          <w:szCs w:val="32"/>
        </w:rPr>
        <w:t xml:space="preserve">  </w:t>
      </w:r>
    </w:p>
    <w:p w14:paraId="74D1BED6">
      <w:pPr>
        <w:jc w:val="left"/>
        <w:rPr>
          <w:rFonts w:ascii="仿宋" w:hAnsi="仿宋" w:eastAsia="仿宋"/>
          <w:sz w:val="32"/>
          <w:szCs w:val="32"/>
        </w:rPr>
      </w:pPr>
      <w:r>
        <w:rPr>
          <w:rFonts w:hint="eastAsia" w:ascii="仿宋" w:hAnsi="仿宋" w:eastAsia="仿宋"/>
          <w:sz w:val="32"/>
          <w:szCs w:val="32"/>
        </w:rPr>
        <w:t>一、主要职能</w:t>
      </w:r>
    </w:p>
    <w:p w14:paraId="084FBD09">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名称：永吉县农村供水工程管理服务中心</w:t>
      </w:r>
    </w:p>
    <w:p w14:paraId="477D3D72">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全额事业单位</w:t>
      </w:r>
    </w:p>
    <w:p w14:paraId="63725081">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lang w:eastAsia="zh-CN"/>
        </w:rPr>
        <w:t>负责农村供水工程管理相关服务性保障工作。</w:t>
      </w:r>
    </w:p>
    <w:p w14:paraId="0AE5CD25">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lang w:eastAsia="zh-CN"/>
        </w:rPr>
        <w:t>农村供水工程的日常管理、维修养护</w:t>
      </w:r>
    </w:p>
    <w:p w14:paraId="38D16658">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7B0B1F7">
      <w:pPr>
        <w:pStyle w:val="12"/>
        <w:ind w:firstLine="627" w:firstLineChars="196"/>
        <w:rPr>
          <w:rFonts w:hint="eastAsia" w:ascii="仿宋" w:hAnsi="仿宋" w:eastAsia="仿宋"/>
          <w:kern w:val="0"/>
          <w:szCs w:val="32"/>
          <w:lang w:eastAsia="zh-CN"/>
        </w:rPr>
      </w:pPr>
      <w:r>
        <w:rPr>
          <w:rFonts w:hint="eastAsia" w:ascii="仿宋" w:hAnsi="仿宋" w:eastAsia="仿宋"/>
          <w:kern w:val="0"/>
          <w:szCs w:val="32"/>
        </w:rPr>
        <w:t>人员情况：在职人员</w:t>
      </w:r>
      <w:r>
        <w:rPr>
          <w:rFonts w:hint="eastAsia" w:ascii="仿宋" w:hAnsi="仿宋" w:eastAsia="仿宋"/>
          <w:kern w:val="0"/>
          <w:szCs w:val="32"/>
          <w:lang w:val="en-US" w:eastAsia="zh-CN"/>
        </w:rPr>
        <w:t>13</w:t>
      </w:r>
      <w:r>
        <w:rPr>
          <w:rFonts w:hint="eastAsia" w:ascii="仿宋" w:hAnsi="仿宋" w:eastAsia="仿宋"/>
          <w:kern w:val="0"/>
          <w:szCs w:val="32"/>
        </w:rPr>
        <w:t>人，编制数</w:t>
      </w:r>
      <w:r>
        <w:rPr>
          <w:rFonts w:hint="eastAsia" w:ascii="仿宋" w:hAnsi="仿宋" w:eastAsia="仿宋"/>
          <w:kern w:val="0"/>
          <w:szCs w:val="32"/>
          <w:lang w:val="en-US" w:eastAsia="zh-CN"/>
        </w:rPr>
        <w:t>5</w:t>
      </w:r>
      <w:r>
        <w:rPr>
          <w:rFonts w:hint="eastAsia" w:ascii="仿宋" w:hAnsi="仿宋" w:eastAsia="仿宋"/>
          <w:kern w:val="0"/>
          <w:szCs w:val="32"/>
        </w:rPr>
        <w:t>人</w:t>
      </w:r>
      <w:r>
        <w:rPr>
          <w:rFonts w:hint="eastAsia" w:ascii="仿宋" w:hAnsi="仿宋" w:eastAsia="仿宋"/>
          <w:kern w:val="0"/>
          <w:szCs w:val="32"/>
          <w:lang w:eastAsia="zh-CN"/>
        </w:rPr>
        <w:t>，领导职数</w:t>
      </w:r>
      <w:r>
        <w:rPr>
          <w:rFonts w:hint="eastAsia" w:ascii="仿宋" w:hAnsi="仿宋" w:eastAsia="仿宋"/>
          <w:kern w:val="0"/>
          <w:szCs w:val="32"/>
          <w:lang w:val="en-US" w:eastAsia="zh-CN"/>
        </w:rPr>
        <w:t>1人</w:t>
      </w:r>
      <w:r>
        <w:rPr>
          <w:rFonts w:hint="eastAsia" w:ascii="仿宋" w:hAnsi="仿宋" w:eastAsia="仿宋"/>
          <w:kern w:val="0"/>
          <w:szCs w:val="32"/>
          <w:lang w:eastAsia="zh-CN"/>
        </w:rPr>
        <w:t>。</w:t>
      </w:r>
    </w:p>
    <w:p w14:paraId="413D9751">
      <w:pPr>
        <w:jc w:val="left"/>
        <w:rPr>
          <w:rFonts w:ascii="仿宋" w:hAnsi="仿宋" w:eastAsia="仿宋"/>
          <w:sz w:val="32"/>
          <w:szCs w:val="32"/>
        </w:rPr>
      </w:pPr>
      <w:r>
        <w:rPr>
          <w:rFonts w:hint="eastAsia" w:ascii="仿宋" w:hAnsi="仿宋" w:eastAsia="仿宋"/>
          <w:sz w:val="32"/>
          <w:szCs w:val="32"/>
        </w:rPr>
        <w:t xml:space="preserve">   </w:t>
      </w:r>
    </w:p>
    <w:p w14:paraId="21545C52">
      <w:pPr>
        <w:jc w:val="left"/>
        <w:rPr>
          <w:rFonts w:ascii="仿宋" w:hAnsi="仿宋" w:eastAsia="仿宋"/>
          <w:sz w:val="32"/>
          <w:szCs w:val="32"/>
        </w:rPr>
      </w:pPr>
    </w:p>
    <w:p w14:paraId="799152B7">
      <w:pPr>
        <w:jc w:val="left"/>
        <w:rPr>
          <w:rFonts w:ascii="仿宋" w:hAnsi="仿宋" w:eastAsia="仿宋"/>
          <w:sz w:val="32"/>
          <w:szCs w:val="32"/>
        </w:rPr>
      </w:pPr>
    </w:p>
    <w:p w14:paraId="33CD791B">
      <w:pPr>
        <w:jc w:val="left"/>
        <w:rPr>
          <w:rFonts w:ascii="仿宋" w:hAnsi="仿宋" w:eastAsia="仿宋"/>
          <w:sz w:val="32"/>
          <w:szCs w:val="32"/>
        </w:rPr>
      </w:pPr>
    </w:p>
    <w:p w14:paraId="010197D5">
      <w:pPr>
        <w:jc w:val="left"/>
        <w:rPr>
          <w:rFonts w:ascii="仿宋" w:hAnsi="仿宋" w:eastAsia="仿宋"/>
          <w:sz w:val="32"/>
          <w:szCs w:val="32"/>
        </w:rPr>
      </w:pPr>
    </w:p>
    <w:p w14:paraId="352F0ABA">
      <w:pPr>
        <w:jc w:val="left"/>
        <w:rPr>
          <w:rFonts w:ascii="仿宋" w:hAnsi="仿宋" w:eastAsia="仿宋"/>
          <w:sz w:val="32"/>
          <w:szCs w:val="32"/>
        </w:rPr>
      </w:pPr>
    </w:p>
    <w:p w14:paraId="703153C8">
      <w:pPr>
        <w:jc w:val="left"/>
        <w:rPr>
          <w:rFonts w:ascii="仿宋" w:hAnsi="仿宋" w:eastAsia="仿宋"/>
          <w:sz w:val="32"/>
          <w:szCs w:val="32"/>
        </w:rPr>
      </w:pPr>
    </w:p>
    <w:p w14:paraId="4C1C3F27">
      <w:pPr>
        <w:jc w:val="left"/>
        <w:rPr>
          <w:rFonts w:ascii="仿宋" w:hAnsi="仿宋" w:eastAsia="仿宋"/>
          <w:sz w:val="32"/>
          <w:szCs w:val="32"/>
        </w:rPr>
      </w:pPr>
    </w:p>
    <w:p w14:paraId="0A61227E">
      <w:pPr>
        <w:jc w:val="center"/>
        <w:rPr>
          <w:rFonts w:hint="eastAsia" w:ascii="黑体" w:hAnsi="黑体" w:eastAsia="黑体"/>
          <w:sz w:val="32"/>
          <w:szCs w:val="32"/>
        </w:rPr>
      </w:pPr>
    </w:p>
    <w:p w14:paraId="11E8BD4F">
      <w:pPr>
        <w:jc w:val="center"/>
        <w:rPr>
          <w:rFonts w:hint="eastAsia" w:ascii="黑体" w:hAnsi="黑体" w:eastAsia="黑体"/>
          <w:sz w:val="32"/>
          <w:szCs w:val="32"/>
        </w:rPr>
      </w:pPr>
    </w:p>
    <w:p w14:paraId="24B3995C">
      <w:pPr>
        <w:jc w:val="center"/>
        <w:rPr>
          <w:rFonts w:hint="eastAsia" w:ascii="黑体" w:hAnsi="黑体" w:eastAsia="黑体"/>
          <w:sz w:val="32"/>
          <w:szCs w:val="32"/>
        </w:rPr>
      </w:pPr>
    </w:p>
    <w:p w14:paraId="425ED232">
      <w:pPr>
        <w:jc w:val="center"/>
        <w:rPr>
          <w:rFonts w:ascii="黑体" w:hAnsi="黑体" w:eastAsia="黑体"/>
          <w:sz w:val="32"/>
          <w:szCs w:val="32"/>
        </w:rPr>
      </w:pPr>
      <w:r>
        <w:rPr>
          <w:rFonts w:hint="eastAsia" w:ascii="黑体" w:hAnsi="黑体" w:eastAsia="黑体"/>
          <w:sz w:val="32"/>
          <w:szCs w:val="32"/>
        </w:rPr>
        <w:t>第二部分  情况说明</w:t>
      </w:r>
    </w:p>
    <w:p w14:paraId="3A3C6E24">
      <w:pPr>
        <w:jc w:val="left"/>
        <w:rPr>
          <w:rFonts w:ascii="仿宋" w:hAnsi="仿宋" w:eastAsia="仿宋"/>
          <w:sz w:val="32"/>
          <w:szCs w:val="32"/>
        </w:rPr>
      </w:pPr>
      <w:r>
        <w:rPr>
          <w:rFonts w:hint="eastAsia" w:ascii="仿宋" w:hAnsi="仿宋" w:eastAsia="仿宋"/>
          <w:sz w:val="32"/>
          <w:szCs w:val="32"/>
        </w:rPr>
        <w:t xml:space="preserve"> </w:t>
      </w:r>
    </w:p>
    <w:p w14:paraId="0263C853">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2DFF618B">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按照综合预算的原则，所有收入和支出全部纳入部门预算管理。收入包括：一般公共预算拨款收入、政府性基金预算拨款收入、其他收入等；支出包括：社会保障和就业支出、</w:t>
      </w:r>
      <w:r>
        <w:rPr>
          <w:rFonts w:hint="eastAsia" w:ascii="仿宋" w:hAnsi="仿宋" w:eastAsia="仿宋"/>
          <w:sz w:val="32"/>
          <w:szCs w:val="32"/>
          <w:lang w:eastAsia="zh-CN"/>
        </w:rPr>
        <w:t>农林水</w:t>
      </w:r>
      <w:r>
        <w:rPr>
          <w:rFonts w:hint="eastAsia" w:ascii="仿宋" w:hAnsi="仿宋" w:eastAsia="仿宋"/>
          <w:sz w:val="32"/>
          <w:szCs w:val="32"/>
        </w:rPr>
        <w:t>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131.44</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47.11</w:t>
      </w:r>
      <w:r>
        <w:rPr>
          <w:rFonts w:hint="eastAsia" w:ascii="仿宋" w:hAnsi="仿宋" w:eastAsia="仿宋"/>
          <w:sz w:val="32"/>
          <w:szCs w:val="32"/>
        </w:rPr>
        <w:t xml:space="preserve">万元增减 </w:t>
      </w:r>
      <w:r>
        <w:rPr>
          <w:rFonts w:hint="eastAsia" w:ascii="仿宋" w:hAnsi="仿宋" w:eastAsia="仿宋"/>
          <w:sz w:val="32"/>
          <w:szCs w:val="32"/>
          <w:lang w:val="en-US" w:eastAsia="zh-CN"/>
        </w:rPr>
        <w:t>84.33</w:t>
      </w:r>
      <w:r>
        <w:rPr>
          <w:rFonts w:hint="eastAsia" w:ascii="仿宋" w:hAnsi="仿宋" w:eastAsia="仿宋"/>
          <w:sz w:val="32"/>
          <w:szCs w:val="32"/>
        </w:rPr>
        <w:t>万元，主要原因：</w:t>
      </w:r>
      <w:r>
        <w:rPr>
          <w:rFonts w:hint="eastAsia" w:ascii="仿宋" w:hAnsi="仿宋" w:eastAsia="仿宋"/>
          <w:sz w:val="32"/>
          <w:szCs w:val="32"/>
          <w:lang w:eastAsia="zh-CN"/>
        </w:rPr>
        <w:t>水库分流安置人员经费</w:t>
      </w:r>
      <w:r>
        <w:rPr>
          <w:rFonts w:hint="eastAsia" w:ascii="仿宋" w:hAnsi="仿宋" w:eastAsia="仿宋"/>
          <w:sz w:val="32"/>
          <w:szCs w:val="32"/>
          <w:lang w:val="en-US" w:eastAsia="zh-CN"/>
        </w:rPr>
        <w:t>2024年</w:t>
      </w:r>
      <w:r>
        <w:rPr>
          <w:rFonts w:hint="eastAsia" w:ascii="仿宋" w:hAnsi="仿宋" w:eastAsia="仿宋"/>
          <w:sz w:val="32"/>
          <w:szCs w:val="32"/>
          <w:lang w:eastAsia="zh-CN"/>
        </w:rPr>
        <w:t>未列入预算</w:t>
      </w:r>
      <w:r>
        <w:rPr>
          <w:rFonts w:hint="eastAsia" w:ascii="仿宋" w:hAnsi="仿宋" w:eastAsia="仿宋"/>
          <w:sz w:val="32"/>
          <w:szCs w:val="32"/>
          <w:lang w:val="en-US" w:eastAsia="zh-CN"/>
        </w:rPr>
        <w:t>，2025年列入单位项目支出，人员经费增加</w:t>
      </w:r>
      <w:r>
        <w:rPr>
          <w:rFonts w:hint="eastAsia" w:ascii="仿宋" w:hAnsi="仿宋" w:eastAsia="仿宋"/>
          <w:sz w:val="32"/>
          <w:szCs w:val="32"/>
        </w:rPr>
        <w:t>。</w:t>
      </w:r>
    </w:p>
    <w:p w14:paraId="708CD7C3">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07099850">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131.44</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131.44</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660FC795">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7D54031D">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131.44</w:t>
      </w:r>
      <w:r>
        <w:rPr>
          <w:rFonts w:hint="eastAsia" w:ascii="仿宋" w:hAnsi="仿宋" w:eastAsia="仿宋"/>
          <w:sz w:val="32"/>
          <w:szCs w:val="32"/>
        </w:rPr>
        <w:t>万元，其中：基本支出</w:t>
      </w:r>
      <w:r>
        <w:rPr>
          <w:rFonts w:hint="eastAsia" w:ascii="仿宋" w:hAnsi="仿宋" w:eastAsia="仿宋"/>
          <w:sz w:val="32"/>
          <w:szCs w:val="32"/>
          <w:lang w:val="en-US" w:eastAsia="zh-CN"/>
        </w:rPr>
        <w:t>53.52</w:t>
      </w:r>
      <w:r>
        <w:rPr>
          <w:rFonts w:hint="eastAsia" w:ascii="仿宋" w:hAnsi="仿宋" w:eastAsia="仿宋"/>
          <w:sz w:val="32"/>
          <w:szCs w:val="32"/>
        </w:rPr>
        <w:t xml:space="preserve"> 万元，占</w:t>
      </w:r>
      <w:r>
        <w:rPr>
          <w:rFonts w:hint="eastAsia" w:ascii="仿宋" w:hAnsi="仿宋" w:eastAsia="仿宋"/>
          <w:sz w:val="32"/>
          <w:szCs w:val="32"/>
          <w:lang w:val="en-US" w:eastAsia="zh-CN"/>
        </w:rPr>
        <w:t>40.72</w:t>
      </w:r>
      <w:r>
        <w:rPr>
          <w:rFonts w:hint="eastAsia" w:ascii="仿宋" w:hAnsi="仿宋" w:eastAsia="仿宋"/>
          <w:sz w:val="32"/>
          <w:szCs w:val="32"/>
        </w:rPr>
        <w:t>%；项目支出</w:t>
      </w:r>
      <w:r>
        <w:rPr>
          <w:rFonts w:hint="eastAsia" w:ascii="仿宋" w:hAnsi="仿宋" w:eastAsia="仿宋"/>
          <w:sz w:val="32"/>
          <w:szCs w:val="32"/>
          <w:lang w:val="en-US" w:eastAsia="zh-CN"/>
        </w:rPr>
        <w:t>77.92</w:t>
      </w:r>
      <w:r>
        <w:rPr>
          <w:rFonts w:hint="eastAsia" w:ascii="仿宋" w:hAnsi="仿宋" w:eastAsia="仿宋"/>
          <w:sz w:val="32"/>
          <w:szCs w:val="32"/>
        </w:rPr>
        <w:t>万元，占</w:t>
      </w:r>
      <w:r>
        <w:rPr>
          <w:rFonts w:hint="eastAsia" w:ascii="仿宋" w:hAnsi="仿宋" w:eastAsia="仿宋"/>
          <w:sz w:val="32"/>
          <w:szCs w:val="32"/>
          <w:lang w:val="en-US" w:eastAsia="zh-CN"/>
        </w:rPr>
        <w:t>59.28</w:t>
      </w:r>
      <w:r>
        <w:rPr>
          <w:rFonts w:hint="eastAsia" w:ascii="仿宋" w:hAnsi="仿宋" w:eastAsia="仿宋"/>
          <w:sz w:val="32"/>
          <w:szCs w:val="32"/>
        </w:rPr>
        <w:t>%。</w:t>
      </w:r>
    </w:p>
    <w:p w14:paraId="1268F0E0">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14AAA189">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131.44</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131.44</w:t>
      </w:r>
      <w:r>
        <w:rPr>
          <w:rFonts w:hint="eastAsia" w:ascii="仿宋" w:hAnsi="仿宋" w:eastAsia="仿宋"/>
          <w:sz w:val="32"/>
          <w:szCs w:val="32"/>
        </w:rPr>
        <w:t>万元。本年支出</w:t>
      </w:r>
      <w:r>
        <w:rPr>
          <w:rFonts w:hint="eastAsia" w:ascii="仿宋" w:hAnsi="仿宋" w:eastAsia="仿宋"/>
          <w:sz w:val="32"/>
          <w:szCs w:val="32"/>
          <w:lang w:val="en-US" w:eastAsia="zh-CN"/>
        </w:rPr>
        <w:t>131.44</w:t>
      </w:r>
      <w:r>
        <w:rPr>
          <w:rFonts w:hint="eastAsia" w:ascii="仿宋" w:hAnsi="仿宋" w:eastAsia="仿宋"/>
          <w:sz w:val="32"/>
          <w:szCs w:val="32"/>
        </w:rPr>
        <w:t>万元，支出包括：支出包括：社会保障和就业支出</w:t>
      </w:r>
      <w:r>
        <w:rPr>
          <w:rFonts w:hint="eastAsia" w:ascii="仿宋" w:hAnsi="仿宋" w:eastAsia="仿宋"/>
          <w:sz w:val="32"/>
          <w:szCs w:val="32"/>
          <w:lang w:val="en-US" w:eastAsia="zh-CN"/>
        </w:rPr>
        <w:t>5.93</w:t>
      </w:r>
      <w:r>
        <w:rPr>
          <w:rFonts w:hint="eastAsia" w:ascii="仿宋" w:hAnsi="仿宋" w:eastAsia="仿宋"/>
          <w:sz w:val="32"/>
          <w:szCs w:val="32"/>
        </w:rPr>
        <w:t>万元，</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120.97</w:t>
      </w:r>
      <w:r>
        <w:rPr>
          <w:rFonts w:hint="eastAsia" w:ascii="仿宋" w:hAnsi="仿宋" w:eastAsia="仿宋"/>
          <w:sz w:val="32"/>
          <w:szCs w:val="32"/>
        </w:rPr>
        <w:t>万元，住房保障支出</w:t>
      </w:r>
      <w:r>
        <w:rPr>
          <w:rFonts w:hint="eastAsia" w:ascii="仿宋" w:hAnsi="仿宋" w:eastAsia="仿宋"/>
          <w:sz w:val="32"/>
          <w:szCs w:val="32"/>
          <w:lang w:val="en-US" w:eastAsia="zh-CN"/>
        </w:rPr>
        <w:t>4.54</w:t>
      </w:r>
      <w:r>
        <w:rPr>
          <w:rFonts w:hint="eastAsia" w:ascii="仿宋" w:hAnsi="仿宋" w:eastAsia="仿宋"/>
          <w:sz w:val="32"/>
          <w:szCs w:val="32"/>
        </w:rPr>
        <w:t>万元</w:t>
      </w:r>
      <w:r>
        <w:rPr>
          <w:rFonts w:hint="eastAsia" w:ascii="仿宋" w:hAnsi="仿宋" w:eastAsia="仿宋"/>
          <w:sz w:val="32"/>
          <w:szCs w:val="32"/>
          <w:lang w:eastAsia="zh-CN"/>
        </w:rPr>
        <w:t>。</w:t>
      </w:r>
    </w:p>
    <w:p w14:paraId="2006F2D9">
      <w:pPr>
        <w:pStyle w:val="11"/>
        <w:ind w:firstLine="640" w:firstLineChars="200"/>
        <w:rPr>
          <w:rFonts w:ascii="仿宋" w:hAnsi="仿宋" w:eastAsia="仿宋"/>
          <w:sz w:val="32"/>
          <w:szCs w:val="32"/>
        </w:rPr>
      </w:pPr>
    </w:p>
    <w:p w14:paraId="2D4358E0">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4CA445C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131.44</w:t>
      </w:r>
      <w:r>
        <w:rPr>
          <w:rFonts w:hint="eastAsia" w:ascii="仿宋" w:hAnsi="仿宋" w:eastAsia="仿宋"/>
          <w:sz w:val="32"/>
          <w:szCs w:val="32"/>
        </w:rPr>
        <w:t>万元，其中：基本支出</w:t>
      </w:r>
      <w:r>
        <w:rPr>
          <w:rFonts w:hint="eastAsia" w:ascii="仿宋" w:hAnsi="仿宋" w:eastAsia="仿宋"/>
          <w:sz w:val="32"/>
          <w:szCs w:val="32"/>
          <w:lang w:val="en-US" w:eastAsia="zh-CN"/>
        </w:rPr>
        <w:t>53.52</w:t>
      </w:r>
      <w:r>
        <w:rPr>
          <w:rFonts w:hint="eastAsia" w:ascii="仿宋" w:hAnsi="仿宋" w:eastAsia="仿宋"/>
          <w:sz w:val="32"/>
          <w:szCs w:val="32"/>
        </w:rPr>
        <w:t>万元，占</w:t>
      </w:r>
      <w:r>
        <w:rPr>
          <w:rFonts w:hint="eastAsia" w:ascii="仿宋" w:hAnsi="仿宋" w:eastAsia="仿宋"/>
          <w:sz w:val="32"/>
          <w:szCs w:val="32"/>
          <w:lang w:val="en-US" w:eastAsia="zh-CN"/>
        </w:rPr>
        <w:t>40.72</w:t>
      </w:r>
      <w:r>
        <w:rPr>
          <w:rFonts w:hint="eastAsia" w:ascii="仿宋" w:hAnsi="仿宋" w:eastAsia="仿宋"/>
          <w:sz w:val="32"/>
          <w:szCs w:val="32"/>
        </w:rPr>
        <w:t>%；项目支出</w:t>
      </w:r>
      <w:r>
        <w:rPr>
          <w:rFonts w:hint="eastAsia" w:ascii="仿宋" w:hAnsi="仿宋" w:eastAsia="仿宋"/>
          <w:sz w:val="32"/>
          <w:szCs w:val="32"/>
          <w:lang w:val="en-US" w:eastAsia="zh-CN"/>
        </w:rPr>
        <w:t>77.92</w:t>
      </w:r>
      <w:r>
        <w:rPr>
          <w:rFonts w:hint="eastAsia" w:ascii="仿宋" w:hAnsi="仿宋" w:eastAsia="仿宋"/>
          <w:sz w:val="32"/>
          <w:szCs w:val="32"/>
        </w:rPr>
        <w:t>万元，占</w:t>
      </w:r>
      <w:r>
        <w:rPr>
          <w:rFonts w:hint="eastAsia" w:ascii="仿宋" w:hAnsi="仿宋" w:eastAsia="仿宋"/>
          <w:sz w:val="32"/>
          <w:szCs w:val="32"/>
          <w:lang w:val="en-US" w:eastAsia="zh-CN"/>
        </w:rPr>
        <w:t>59.28</w:t>
      </w:r>
      <w:r>
        <w:rPr>
          <w:rFonts w:hint="eastAsia" w:ascii="仿宋" w:hAnsi="仿宋" w:eastAsia="仿宋"/>
          <w:sz w:val="32"/>
          <w:szCs w:val="32"/>
        </w:rPr>
        <w:t>%。基本支出中，人员经费</w:t>
      </w:r>
      <w:r>
        <w:rPr>
          <w:rFonts w:hint="eastAsia" w:ascii="仿宋" w:hAnsi="仿宋" w:eastAsia="仿宋"/>
          <w:sz w:val="32"/>
          <w:szCs w:val="32"/>
          <w:lang w:val="en-US" w:eastAsia="zh-CN"/>
        </w:rPr>
        <w:t>51.56</w:t>
      </w:r>
      <w:r>
        <w:rPr>
          <w:rFonts w:hint="eastAsia" w:ascii="仿宋" w:hAnsi="仿宋" w:eastAsia="仿宋"/>
          <w:sz w:val="32"/>
          <w:szCs w:val="32"/>
        </w:rPr>
        <w:t>万元，占</w:t>
      </w:r>
      <w:r>
        <w:rPr>
          <w:rFonts w:hint="eastAsia" w:ascii="仿宋" w:hAnsi="仿宋" w:eastAsia="仿宋"/>
          <w:sz w:val="32"/>
          <w:szCs w:val="32"/>
          <w:lang w:val="en-US" w:eastAsia="zh-CN"/>
        </w:rPr>
        <w:t>96.33</w:t>
      </w:r>
      <w:r>
        <w:rPr>
          <w:rFonts w:hint="eastAsia" w:ascii="仿宋" w:hAnsi="仿宋" w:eastAsia="仿宋"/>
          <w:sz w:val="32"/>
          <w:szCs w:val="32"/>
        </w:rPr>
        <w:t>%；公用经费</w:t>
      </w:r>
      <w:r>
        <w:rPr>
          <w:rFonts w:hint="eastAsia" w:ascii="仿宋" w:hAnsi="仿宋" w:eastAsia="仿宋"/>
          <w:sz w:val="32"/>
          <w:szCs w:val="32"/>
          <w:lang w:val="en-US" w:eastAsia="zh-CN"/>
        </w:rPr>
        <w:t>1.96</w:t>
      </w:r>
      <w:r>
        <w:rPr>
          <w:rFonts w:hint="eastAsia" w:ascii="仿宋" w:hAnsi="仿宋" w:eastAsia="仿宋"/>
          <w:sz w:val="32"/>
          <w:szCs w:val="32"/>
        </w:rPr>
        <w:t>万元，占</w:t>
      </w:r>
      <w:r>
        <w:rPr>
          <w:rFonts w:hint="eastAsia" w:ascii="仿宋" w:hAnsi="仿宋" w:eastAsia="仿宋"/>
          <w:sz w:val="32"/>
          <w:szCs w:val="32"/>
          <w:lang w:val="en-US" w:eastAsia="zh-CN"/>
        </w:rPr>
        <w:t>3.67</w:t>
      </w:r>
      <w:r>
        <w:rPr>
          <w:rFonts w:hint="eastAsia" w:ascii="仿宋" w:hAnsi="仿宋" w:eastAsia="仿宋"/>
          <w:sz w:val="32"/>
          <w:szCs w:val="32"/>
        </w:rPr>
        <w:t>%。</w:t>
      </w:r>
    </w:p>
    <w:p w14:paraId="01C7D87E">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5.93</w:t>
      </w:r>
      <w:r>
        <w:rPr>
          <w:rFonts w:hint="eastAsia" w:ascii="仿宋" w:hAnsi="仿宋" w:eastAsia="仿宋"/>
          <w:sz w:val="32"/>
          <w:szCs w:val="32"/>
        </w:rPr>
        <w:t xml:space="preserve"> 万元，占</w:t>
      </w:r>
      <w:r>
        <w:rPr>
          <w:rFonts w:hint="eastAsia" w:ascii="仿宋" w:hAnsi="仿宋" w:eastAsia="仿宋"/>
          <w:sz w:val="32"/>
          <w:szCs w:val="32"/>
          <w:lang w:val="en-US" w:eastAsia="zh-CN"/>
        </w:rPr>
        <w:t>4.51</w:t>
      </w:r>
      <w:r>
        <w:rPr>
          <w:rFonts w:hint="eastAsia" w:ascii="仿宋" w:hAnsi="仿宋" w:eastAsia="仿宋"/>
          <w:sz w:val="32"/>
          <w:szCs w:val="32"/>
        </w:rPr>
        <w:t>%，主要用于：机关事业单位基本养老保险缴费支出。</w:t>
      </w:r>
    </w:p>
    <w:p w14:paraId="72AB40BD">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 xml:space="preserve">（类）支出 </w:t>
      </w:r>
      <w:r>
        <w:rPr>
          <w:rFonts w:hint="eastAsia" w:ascii="仿宋" w:hAnsi="仿宋" w:eastAsia="仿宋"/>
          <w:sz w:val="32"/>
          <w:szCs w:val="32"/>
          <w:lang w:val="en-US" w:eastAsia="zh-CN"/>
        </w:rPr>
        <w:t>120.97</w:t>
      </w:r>
      <w:r>
        <w:rPr>
          <w:rFonts w:hint="eastAsia" w:ascii="仿宋" w:hAnsi="仿宋" w:eastAsia="仿宋"/>
          <w:sz w:val="32"/>
          <w:szCs w:val="32"/>
        </w:rPr>
        <w:t>万元，占</w:t>
      </w:r>
      <w:r>
        <w:rPr>
          <w:rFonts w:hint="eastAsia" w:ascii="仿宋" w:hAnsi="仿宋" w:eastAsia="仿宋"/>
          <w:sz w:val="32"/>
          <w:szCs w:val="32"/>
          <w:lang w:val="en-US" w:eastAsia="zh-CN"/>
        </w:rPr>
        <w:t>92.04</w:t>
      </w:r>
      <w:r>
        <w:rPr>
          <w:rFonts w:hint="eastAsia" w:ascii="仿宋" w:hAnsi="仿宋" w:eastAsia="仿宋"/>
          <w:sz w:val="32"/>
          <w:szCs w:val="32"/>
        </w:rPr>
        <w:t>%，主要用于：</w:t>
      </w:r>
      <w:r>
        <w:rPr>
          <w:rFonts w:hint="eastAsia" w:ascii="仿宋" w:hAnsi="仿宋" w:eastAsia="仿宋"/>
          <w:sz w:val="32"/>
          <w:szCs w:val="32"/>
          <w:lang w:eastAsia="zh-CN"/>
        </w:rPr>
        <w:t>基本工资、津贴补贴、绩效工资、职工基本医疗保险缴费、其他社会保障缴费、其他工资福利支出、办公费、水费、电费、邮电费、取暖费、差旅费、工会经费、其他交通费用</w:t>
      </w:r>
      <w:r>
        <w:rPr>
          <w:rFonts w:hint="eastAsia" w:ascii="仿宋" w:hAnsi="仿宋" w:eastAsia="仿宋"/>
          <w:sz w:val="32"/>
          <w:szCs w:val="32"/>
        </w:rPr>
        <w:t>。</w:t>
      </w:r>
    </w:p>
    <w:p w14:paraId="0E56E820">
      <w:pPr>
        <w:pStyle w:val="9"/>
        <w:ind w:firstLine="640" w:firstLineChars="200"/>
        <w:rPr>
          <w:rFonts w:hint="eastAsia"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4.54</w:t>
      </w:r>
      <w:r>
        <w:rPr>
          <w:rFonts w:hint="eastAsia" w:ascii="仿宋" w:hAnsi="仿宋" w:eastAsia="仿宋"/>
          <w:sz w:val="32"/>
          <w:szCs w:val="32"/>
        </w:rPr>
        <w:t xml:space="preserve"> 万元，占</w:t>
      </w:r>
      <w:r>
        <w:rPr>
          <w:rFonts w:hint="eastAsia" w:ascii="仿宋" w:hAnsi="仿宋" w:eastAsia="仿宋"/>
          <w:sz w:val="32"/>
          <w:szCs w:val="32"/>
          <w:lang w:val="en-US" w:eastAsia="zh-CN"/>
        </w:rPr>
        <w:t>3.45</w:t>
      </w:r>
      <w:r>
        <w:rPr>
          <w:rFonts w:hint="eastAsia" w:ascii="仿宋" w:hAnsi="仿宋" w:eastAsia="仿宋"/>
          <w:sz w:val="32"/>
          <w:szCs w:val="32"/>
        </w:rPr>
        <w:t>%，主要用于：</w:t>
      </w:r>
      <w:r>
        <w:rPr>
          <w:rFonts w:hint="eastAsia" w:ascii="仿宋" w:hAnsi="仿宋" w:eastAsia="仿宋"/>
          <w:sz w:val="32"/>
          <w:szCs w:val="32"/>
          <w:lang w:eastAsia="zh-CN"/>
        </w:rPr>
        <w:t>缴纳住房公积金</w:t>
      </w:r>
      <w:r>
        <w:rPr>
          <w:rFonts w:hint="eastAsia" w:ascii="仿宋" w:hAnsi="仿宋" w:eastAsia="仿宋"/>
          <w:sz w:val="32"/>
          <w:szCs w:val="32"/>
        </w:rPr>
        <w:t>。</w:t>
      </w:r>
    </w:p>
    <w:p w14:paraId="7B34AB56">
      <w:pPr>
        <w:pStyle w:val="9"/>
        <w:ind w:firstLine="320" w:firstLineChars="10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C5E5D48">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53.52</w:t>
      </w:r>
      <w:r>
        <w:rPr>
          <w:rFonts w:hint="eastAsia" w:ascii="仿宋" w:hAnsi="仿宋" w:eastAsia="仿宋"/>
          <w:sz w:val="32"/>
          <w:szCs w:val="32"/>
        </w:rPr>
        <w:t xml:space="preserve"> 万元，其中：</w:t>
      </w:r>
    </w:p>
    <w:p w14:paraId="59852C92">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51.56</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49BDB07C">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1.96</w:t>
      </w:r>
      <w:r>
        <w:rPr>
          <w:rFonts w:hint="eastAsia" w:ascii="仿宋" w:hAnsi="仿宋" w:eastAsia="仿宋"/>
          <w:sz w:val="32"/>
          <w:szCs w:val="32"/>
        </w:rPr>
        <w:t>万元，主要包括：办公费、印刷费、水费、电费、邮电费、取暖费、差旅费、会议费、公务接待费、工会经费、公务用车运行维护费等。</w:t>
      </w:r>
    </w:p>
    <w:p w14:paraId="60BE80E9">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12DC22CC">
      <w:pPr>
        <w:pStyle w:val="9"/>
        <w:ind w:firstLine="640" w:firstLineChars="200"/>
        <w:rPr>
          <w:rFonts w:hint="eastAsia" w:ascii="仿宋" w:hAnsi="仿宋" w:eastAsia="仿宋"/>
          <w:kern w:val="0"/>
          <w:sz w:val="32"/>
          <w:szCs w:val="32"/>
          <w:lang w:eastAsia="zh-CN"/>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kern w:val="0"/>
          <w:sz w:val="32"/>
          <w:szCs w:val="32"/>
          <w:lang w:eastAsia="zh-CN"/>
        </w:rPr>
        <w:t>本单位无</w:t>
      </w:r>
      <w:r>
        <w:rPr>
          <w:rFonts w:hint="eastAsia" w:ascii="仿宋" w:hAnsi="仿宋" w:eastAsia="仿宋"/>
          <w:kern w:val="0"/>
          <w:sz w:val="32"/>
          <w:szCs w:val="32"/>
        </w:rPr>
        <w:t>“三公”经费</w:t>
      </w:r>
      <w:r>
        <w:rPr>
          <w:rFonts w:hint="eastAsia" w:ascii="仿宋" w:hAnsi="仿宋" w:eastAsia="仿宋"/>
          <w:kern w:val="0"/>
          <w:sz w:val="32"/>
          <w:szCs w:val="32"/>
          <w:lang w:eastAsia="zh-CN"/>
        </w:rPr>
        <w:t>支出。</w:t>
      </w:r>
    </w:p>
    <w:p w14:paraId="7DC9D50E">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4ED22A0D">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53DE697E">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558193A4">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1D887F2A">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71F6B9BB">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2E08E4B9">
      <w:pPr>
        <w:pStyle w:val="8"/>
        <w:ind w:firstLine="64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eastAsia="zh-CN"/>
        </w:rPr>
        <w:t>无</w:t>
      </w:r>
      <w:r>
        <w:rPr>
          <w:rFonts w:hint="eastAsia" w:ascii="仿宋" w:hAnsi="仿宋" w:eastAsia="仿宋"/>
          <w:sz w:val="32"/>
          <w:szCs w:val="32"/>
        </w:rPr>
        <w:t>机关运行经费</w:t>
      </w:r>
      <w:r>
        <w:rPr>
          <w:rFonts w:hint="eastAsia" w:ascii="仿宋" w:hAnsi="仿宋" w:eastAsia="仿宋"/>
          <w:sz w:val="32"/>
          <w:szCs w:val="32"/>
          <w:lang w:eastAsia="zh-CN"/>
        </w:rPr>
        <w:t>支出。</w:t>
      </w:r>
    </w:p>
    <w:p w14:paraId="68CDB7F4">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68B39484">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本单位</w:t>
      </w:r>
      <w:r>
        <w:rPr>
          <w:rFonts w:hint="eastAsia" w:ascii="仿宋_GB2312" w:eastAsia="仿宋_GB2312"/>
          <w:color w:val="auto"/>
          <w:sz w:val="32"/>
          <w:szCs w:val="32"/>
        </w:rPr>
        <w:t>暂未安排政府采购项目</w:t>
      </w:r>
      <w:r>
        <w:rPr>
          <w:rFonts w:hint="eastAsia" w:ascii="仿宋" w:hAnsi="仿宋" w:eastAsia="仿宋"/>
          <w:sz w:val="32"/>
          <w:szCs w:val="32"/>
        </w:rPr>
        <w:t>。</w:t>
      </w:r>
    </w:p>
    <w:p w14:paraId="7A826879">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C7A4A47">
      <w:pPr>
        <w:pStyle w:val="8"/>
        <w:jc w:val="left"/>
        <w:rPr>
          <w:rFonts w:hint="default" w:ascii="仿宋" w:hAnsi="仿宋" w:eastAsia="仿宋"/>
          <w:sz w:val="32"/>
          <w:szCs w:val="32"/>
          <w:lang w:val="en-US" w:eastAsia="zh-CN"/>
        </w:rPr>
      </w:pPr>
      <w:r>
        <w:rPr>
          <w:rFonts w:hint="eastAsia" w:ascii="仿宋" w:hAnsi="仿宋" w:eastAsia="仿宋"/>
          <w:sz w:val="32"/>
          <w:szCs w:val="32"/>
        </w:rPr>
        <w:t>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sz w:val="32"/>
          <w:szCs w:val="32"/>
          <w:lang w:eastAsia="zh-CN"/>
        </w:rPr>
        <w:t>本单位共有公务车</w:t>
      </w:r>
      <w:r>
        <w:rPr>
          <w:rFonts w:hint="eastAsia" w:ascii="仿宋" w:hAnsi="仿宋" w:eastAsia="仿宋"/>
          <w:sz w:val="32"/>
          <w:szCs w:val="32"/>
          <w:lang w:val="en-US" w:eastAsia="zh-CN"/>
        </w:rPr>
        <w:t>0辆。</w:t>
      </w:r>
    </w:p>
    <w:p w14:paraId="459E8F39">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515C0C6E">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77.92</w:t>
      </w:r>
      <w:r>
        <w:rPr>
          <w:rFonts w:hint="eastAsia" w:ascii="仿宋" w:hAnsi="仿宋" w:eastAsia="仿宋"/>
          <w:sz w:val="32"/>
          <w:szCs w:val="32"/>
        </w:rPr>
        <w:t>万元。</w:t>
      </w:r>
    </w:p>
    <w:p w14:paraId="0AC19E9F">
      <w:pPr>
        <w:jc w:val="center"/>
        <w:rPr>
          <w:rFonts w:ascii="仿宋" w:hAnsi="仿宋" w:eastAsia="仿宋"/>
          <w:sz w:val="32"/>
          <w:szCs w:val="32"/>
        </w:rPr>
      </w:pPr>
    </w:p>
    <w:p w14:paraId="0594BD6D">
      <w:pPr>
        <w:jc w:val="center"/>
        <w:rPr>
          <w:rFonts w:ascii="黑体" w:hAnsi="黑体" w:eastAsia="黑体"/>
          <w:sz w:val="32"/>
          <w:szCs w:val="32"/>
        </w:rPr>
      </w:pPr>
      <w:r>
        <w:rPr>
          <w:rFonts w:hint="eastAsia" w:ascii="黑体" w:hAnsi="黑体" w:eastAsia="黑体"/>
          <w:sz w:val="32"/>
          <w:szCs w:val="32"/>
        </w:rPr>
        <w:t>第三部分  名词解释</w:t>
      </w:r>
    </w:p>
    <w:p w14:paraId="286F1758">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400D9FAA">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01402E8E">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6392C9BA">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0957BF56">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0C25D2ED">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70CE5C27">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2D548564">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3DD7C3E5">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1771F21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8371060">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A04CF0D">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72AC60D">
      <w:pPr>
        <w:ind w:firstLine="640" w:firstLineChars="200"/>
        <w:rPr>
          <w:rFonts w:ascii="仿宋_GB2312" w:eastAsia="仿宋_GB2312"/>
          <w:sz w:val="32"/>
          <w:szCs w:val="32"/>
        </w:rPr>
      </w:pPr>
    </w:p>
    <w:p w14:paraId="72BA1AB4">
      <w:pPr>
        <w:jc w:val="left"/>
        <w:rPr>
          <w:rFonts w:ascii="仿宋" w:hAnsi="仿宋" w:eastAsia="仿宋"/>
          <w:sz w:val="32"/>
          <w:szCs w:val="32"/>
        </w:rPr>
      </w:pPr>
      <w:r>
        <w:rPr>
          <w:rFonts w:hint="eastAsia" w:ascii="仿宋" w:hAnsi="仿宋" w:eastAsia="仿宋"/>
          <w:sz w:val="32"/>
          <w:szCs w:val="32"/>
        </w:rPr>
        <w:t xml:space="preserve"> </w:t>
      </w:r>
    </w:p>
    <w:p w14:paraId="0F1EAF63">
      <w:pPr>
        <w:jc w:val="left"/>
        <w:rPr>
          <w:rFonts w:ascii="仿宋" w:hAnsi="仿宋" w:eastAsia="仿宋"/>
          <w:sz w:val="32"/>
          <w:szCs w:val="32"/>
        </w:rPr>
      </w:pPr>
    </w:p>
    <w:p w14:paraId="79BED4B8">
      <w:pPr>
        <w:jc w:val="left"/>
        <w:rPr>
          <w:rFonts w:ascii="仿宋" w:hAnsi="仿宋" w:eastAsia="仿宋"/>
          <w:sz w:val="32"/>
          <w:szCs w:val="32"/>
        </w:rPr>
      </w:pPr>
    </w:p>
    <w:p w14:paraId="71DBCB28">
      <w:pPr>
        <w:jc w:val="center"/>
        <w:rPr>
          <w:rFonts w:ascii="仿宋" w:hAnsi="仿宋" w:eastAsia="仿宋"/>
          <w:sz w:val="32"/>
          <w:szCs w:val="32"/>
        </w:rPr>
      </w:pPr>
      <w:r>
        <w:rPr>
          <w:rFonts w:hint="eastAsia" w:ascii="仿宋" w:hAnsi="仿宋" w:eastAsia="仿宋"/>
          <w:sz w:val="32"/>
          <w:szCs w:val="32"/>
        </w:rPr>
        <w:t>第四部分  预算表格</w:t>
      </w:r>
    </w:p>
    <w:p w14:paraId="1B93AD8F">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32B445FF">
      <w:pPr>
        <w:rPr>
          <w:rFonts w:ascii="仿宋" w:hAnsi="仿宋" w:eastAsia="仿宋"/>
          <w:sz w:val="32"/>
          <w:szCs w:val="32"/>
        </w:rPr>
      </w:pPr>
    </w:p>
    <w:p w14:paraId="582D3847">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8C311B8"/>
    <w:rsid w:val="0A450E4E"/>
    <w:rsid w:val="0A7F599D"/>
    <w:rsid w:val="0B4115AF"/>
    <w:rsid w:val="0C633590"/>
    <w:rsid w:val="0C7C5D37"/>
    <w:rsid w:val="0D0F40E1"/>
    <w:rsid w:val="0E0E4A27"/>
    <w:rsid w:val="0E2042DB"/>
    <w:rsid w:val="0E235FAD"/>
    <w:rsid w:val="0E372CFB"/>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E563654"/>
    <w:rsid w:val="3F597259"/>
    <w:rsid w:val="3F6B774D"/>
    <w:rsid w:val="40095632"/>
    <w:rsid w:val="430260DD"/>
    <w:rsid w:val="442476FC"/>
    <w:rsid w:val="46345885"/>
    <w:rsid w:val="46A11CB5"/>
    <w:rsid w:val="46B15537"/>
    <w:rsid w:val="46C17DAD"/>
    <w:rsid w:val="46F64D5D"/>
    <w:rsid w:val="49B81F53"/>
    <w:rsid w:val="4AAC7860"/>
    <w:rsid w:val="4CDB40F9"/>
    <w:rsid w:val="4CE54D31"/>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3F303B"/>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74D08F7"/>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97B0413"/>
    <w:rsid w:val="7A64282A"/>
    <w:rsid w:val="7A8D6ADA"/>
    <w:rsid w:val="7AE2097E"/>
    <w:rsid w:val="7DB366E4"/>
    <w:rsid w:val="7DD97123"/>
    <w:rsid w:val="7E3B2C6B"/>
    <w:rsid w:val="7E492DA2"/>
    <w:rsid w:val="7E6E62E2"/>
    <w:rsid w:val="7F690CDA"/>
    <w:rsid w:val="7F7C60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semiHidden/>
    <w:qFormat/>
    <w:uiPriority w:val="99"/>
    <w:rPr>
      <w:sz w:val="18"/>
      <w:szCs w:val="18"/>
    </w:rPr>
  </w:style>
  <w:style w:type="character" w:customStyle="1" w:styleId="7">
    <w:name w:val="页眉 字符"/>
    <w:basedOn w:val="5"/>
    <w:link w:val="3"/>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2274</Words>
  <Characters>2512</Characters>
  <Lines>22</Lines>
  <Paragraphs>6</Paragraphs>
  <TotalTime>3</TotalTime>
  <ScaleCrop>false</ScaleCrop>
  <LinksUpToDate>false</LinksUpToDate>
  <CharactersWithSpaces>2583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滕青恒</cp:lastModifiedBy>
  <dcterms:modified xsi:type="dcterms:W3CDTF">2025-04-02T08:06:51Z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4998B1FA857F426E94C48618D5844E89_13</vt:lpwstr>
  </property>
  <property fmtid="{D5CDD505-2E9C-101B-9397-08002B2CF9AE}" pid="4" name="KSOTemplateDocerSaveRecord">
    <vt:lpwstr>eyJoZGlkIjoiNDEzNjEwNzRjODM3YjRlNzE2YjUzYWYzNDE3ZWViOWUiLCJ1c2VySWQiOiIxMTY2MDQ0MzQxIn0=</vt:lpwstr>
  </property>
</Properties>
</file>