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lang w:val="en-US" w:eastAsia="zh-CN"/>
        </w:rPr>
        <w:t>永吉县科学技术协会</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val="en-US" w:eastAsia="zh-CN"/>
        </w:rPr>
        <w:t>永吉县科学技术协会</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355F24BA">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名称：永吉县科学技术协会</w:t>
      </w:r>
    </w:p>
    <w:p w14:paraId="695F38CF">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：参照公务员管理事业单位</w:t>
      </w:r>
    </w:p>
    <w:p w14:paraId="4AD31E0F">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主要职能：组织开展科普宣传、实用技术推广工作，指导科普阵地的建设和管理工作；负责学会、协会、研究会的管理与服务工作；组织开展青少年科技教育工作，维护科技工作者的合法权益。</w:t>
      </w:r>
    </w:p>
    <w:p w14:paraId="5EEC77B8">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主要业务：开展“科技之冬”品牌活动，实施“基层科普行动计划”项目，</w:t>
      </w:r>
      <w:r>
        <w:rPr>
          <w:rFonts w:hint="eastAsia" w:ascii="仿宋" w:hAnsi="仿宋" w:eastAsia="仿宋"/>
          <w:bCs/>
          <w:kern w:val="0"/>
          <w:sz w:val="32"/>
          <w:szCs w:val="32"/>
          <w:lang w:eastAsia="zh-CN"/>
        </w:rPr>
        <w:t>开展科普日宣传、科技工作者日宣传活动，</w:t>
      </w:r>
      <w:r>
        <w:rPr>
          <w:rFonts w:hint="eastAsia" w:ascii="仿宋" w:hAnsi="仿宋" w:eastAsia="仿宋"/>
          <w:bCs/>
          <w:kern w:val="0"/>
          <w:sz w:val="32"/>
          <w:szCs w:val="32"/>
        </w:rPr>
        <w:t>组织开展科技志愿服务活动，提高群众科学文化素质，提高农民生产技能。</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E7311BA">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机构设置包括：内设机构为综合科，下属事业为永吉县科学技术馆。</w:t>
      </w:r>
    </w:p>
    <w:p w14:paraId="183F7AAD">
      <w:pPr>
        <w:pStyle w:val="12"/>
        <w:ind w:firstLine="627" w:firstLineChars="196"/>
        <w:rPr>
          <w:rFonts w:hint="eastAsia" w:ascii="仿宋" w:hAnsi="仿宋" w:eastAsia="仿宋"/>
          <w:kern w:val="0"/>
          <w:szCs w:val="32"/>
        </w:rPr>
      </w:pPr>
      <w:r>
        <w:rPr>
          <w:rFonts w:hint="eastAsia" w:ascii="仿宋" w:hAnsi="仿宋" w:eastAsia="仿宋"/>
          <w:kern w:val="0"/>
          <w:szCs w:val="32"/>
        </w:rPr>
        <w:t>人员情况：县科协配备全额拨款事业编制</w:t>
      </w:r>
      <w:r>
        <w:rPr>
          <w:rFonts w:hint="eastAsia" w:ascii="仿宋" w:hAnsi="仿宋" w:eastAsia="仿宋"/>
          <w:kern w:val="0"/>
          <w:szCs w:val="32"/>
          <w:lang w:val="en-US" w:eastAsia="zh-CN"/>
        </w:rPr>
        <w:t>7</w:t>
      </w:r>
      <w:r>
        <w:rPr>
          <w:rFonts w:hint="eastAsia" w:ascii="仿宋" w:hAnsi="仿宋" w:eastAsia="仿宋"/>
          <w:kern w:val="0"/>
          <w:szCs w:val="32"/>
        </w:rPr>
        <w:t>名，核定单位领导职数2名（1正1副），实有2名，核定内设机构领导职数1名（正股级），实有</w:t>
      </w:r>
      <w:r>
        <w:rPr>
          <w:rFonts w:hint="eastAsia" w:ascii="仿宋" w:hAnsi="仿宋" w:eastAsia="仿宋"/>
          <w:kern w:val="0"/>
          <w:szCs w:val="32"/>
          <w:lang w:val="en-US" w:eastAsia="zh-CN"/>
        </w:rPr>
        <w:t>1</w:t>
      </w:r>
      <w:r>
        <w:rPr>
          <w:rFonts w:hint="eastAsia" w:ascii="仿宋" w:hAnsi="仿宋" w:eastAsia="仿宋"/>
          <w:kern w:val="0"/>
          <w:szCs w:val="32"/>
        </w:rPr>
        <w:t>名。单位实有人数4人。</w:t>
      </w:r>
    </w:p>
    <w:p w14:paraId="0EA586C5">
      <w:pPr>
        <w:pStyle w:val="12"/>
        <w:ind w:firstLine="627" w:firstLineChars="196"/>
        <w:rPr>
          <w:rFonts w:hint="eastAsia" w:ascii="黑体" w:hAnsi="黑体" w:eastAsia="黑体"/>
          <w:sz w:val="32"/>
          <w:szCs w:val="32"/>
        </w:rPr>
      </w:pPr>
      <w:r>
        <w:rPr>
          <w:rFonts w:hint="eastAsia" w:ascii="仿宋" w:hAnsi="仿宋" w:eastAsia="仿宋"/>
          <w:kern w:val="0"/>
          <w:szCs w:val="32"/>
        </w:rPr>
        <w:t>下属事业单位县科技馆配备全额拨款事业编制3名，核定单位领导职数1名（正股级），实有1名。县科技馆实有人数3人。</w:t>
      </w:r>
      <w:r>
        <w:rPr>
          <w:rFonts w:hint="eastAsia" w:ascii="仿宋" w:hAnsi="仿宋" w:eastAsia="仿宋"/>
          <w:sz w:val="32"/>
          <w:szCs w:val="32"/>
        </w:rPr>
        <w:t xml:space="preserve">   </w:t>
      </w:r>
    </w:p>
    <w:p w14:paraId="08C38348">
      <w:pPr>
        <w:jc w:val="center"/>
        <w:rPr>
          <w:rFonts w:hint="eastAsia" w:ascii="黑体" w:hAnsi="黑体" w:eastAsia="黑体"/>
          <w:sz w:val="32"/>
          <w:szCs w:val="32"/>
        </w:rPr>
      </w:pPr>
      <w:r>
        <w:rPr>
          <w:rFonts w:hint="eastAsia" w:ascii="仿宋" w:hAnsi="仿宋" w:eastAsia="仿宋"/>
          <w:sz w:val="32"/>
          <w:szCs w:val="32"/>
        </w:rPr>
        <w:t xml:space="preserve">   </w:t>
      </w: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07615060">
      <w:pPr>
        <w:pStyle w:val="11"/>
        <w:ind w:firstLine="640" w:firstLineChars="200"/>
        <w:jc w:val="left"/>
        <w:rPr>
          <w:rFonts w:hint="eastAsia"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 84</w:t>
      </w:r>
      <w:r>
        <w:rPr>
          <w:rFonts w:hint="eastAsia" w:ascii="仿宋" w:hAnsi="仿宋" w:eastAsia="仿宋"/>
          <w:sz w:val="32"/>
          <w:szCs w:val="32"/>
          <w:lang w:val="en-US" w:eastAsia="zh-CN"/>
        </w:rPr>
        <w:t>.</w:t>
      </w:r>
      <w:r>
        <w:rPr>
          <w:rFonts w:hint="eastAsia" w:ascii="仿宋" w:hAnsi="仿宋" w:eastAsia="仿宋"/>
          <w:sz w:val="32"/>
          <w:szCs w:val="32"/>
        </w:rPr>
        <w:t>36万元，比 202</w:t>
      </w:r>
      <w:r>
        <w:rPr>
          <w:rFonts w:hint="eastAsia" w:ascii="仿宋" w:hAnsi="仿宋" w:eastAsia="仿宋"/>
          <w:sz w:val="32"/>
          <w:szCs w:val="32"/>
          <w:lang w:val="en-US" w:eastAsia="zh-CN"/>
        </w:rPr>
        <w:t>4</w:t>
      </w:r>
      <w:r>
        <w:rPr>
          <w:rFonts w:hint="eastAsia" w:ascii="仿宋" w:hAnsi="仿宋" w:eastAsia="仿宋"/>
          <w:sz w:val="32"/>
          <w:szCs w:val="32"/>
        </w:rPr>
        <w:t>年预算数86.06 万元</w:t>
      </w:r>
      <w:r>
        <w:rPr>
          <w:rFonts w:hint="eastAsia" w:ascii="仿宋" w:hAnsi="仿宋" w:eastAsia="仿宋"/>
          <w:sz w:val="32"/>
          <w:szCs w:val="32"/>
          <w:lang w:val="en-US" w:eastAsia="zh-CN"/>
        </w:rPr>
        <w:t>减少</w:t>
      </w:r>
      <w:r>
        <w:rPr>
          <w:rFonts w:hint="eastAsia" w:ascii="仿宋" w:hAnsi="仿宋" w:eastAsia="仿宋"/>
          <w:sz w:val="32"/>
          <w:szCs w:val="32"/>
        </w:rPr>
        <w:t xml:space="preserve"> </w:t>
      </w:r>
      <w:r>
        <w:rPr>
          <w:rFonts w:hint="eastAsia" w:ascii="仿宋" w:hAnsi="仿宋" w:eastAsia="仿宋"/>
          <w:sz w:val="32"/>
          <w:szCs w:val="32"/>
          <w:lang w:val="en-US" w:eastAsia="zh-CN"/>
        </w:rPr>
        <w:t>1.7</w:t>
      </w:r>
      <w:r>
        <w:rPr>
          <w:rFonts w:hint="eastAsia" w:ascii="仿宋" w:hAnsi="仿宋" w:eastAsia="仿宋"/>
          <w:sz w:val="32"/>
          <w:szCs w:val="32"/>
        </w:rPr>
        <w:t>万元，主要原因：2024年办公费、印刷费、差旅费、手续费按照编制总数12人核定，2025年以上费用按照在职在编人数7人核定。</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84.36</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84.36</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1C5B2F84">
      <w:pPr>
        <w:pStyle w:val="11"/>
        <w:ind w:firstLine="640" w:firstLineChars="20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84.36</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84.36</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%；项目支出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59FF4030">
      <w:pPr>
        <w:pStyle w:val="11"/>
        <w:ind w:firstLine="640" w:firstLineChars="200"/>
        <w:jc w:val="left"/>
        <w:rPr>
          <w:rFonts w:hint="eastAsia" w:ascii="仿宋" w:hAnsi="仿宋" w:eastAsia="仿宋"/>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63D26785">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84.36</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84.36</w:t>
      </w:r>
      <w:r>
        <w:rPr>
          <w:rFonts w:hint="eastAsia" w:ascii="仿宋" w:hAnsi="仿宋" w:eastAsia="仿宋"/>
          <w:sz w:val="32"/>
          <w:szCs w:val="32"/>
        </w:rPr>
        <w:t>万元。本年支出</w:t>
      </w:r>
      <w:r>
        <w:rPr>
          <w:rFonts w:hint="eastAsia" w:ascii="仿宋" w:hAnsi="仿宋" w:eastAsia="仿宋"/>
          <w:sz w:val="32"/>
          <w:szCs w:val="32"/>
          <w:lang w:val="en-US" w:eastAsia="zh-CN"/>
        </w:rPr>
        <w:t>84.36</w:t>
      </w:r>
      <w:r>
        <w:rPr>
          <w:rFonts w:hint="eastAsia" w:ascii="仿宋" w:hAnsi="仿宋" w:eastAsia="仿宋"/>
          <w:sz w:val="32"/>
          <w:szCs w:val="32"/>
        </w:rPr>
        <w:t>万元，支出包括：科学技术支出</w:t>
      </w:r>
      <w:r>
        <w:rPr>
          <w:rFonts w:hint="eastAsia" w:ascii="仿宋" w:hAnsi="仿宋" w:eastAsia="仿宋"/>
          <w:sz w:val="32"/>
          <w:szCs w:val="32"/>
          <w:lang w:val="en-US" w:eastAsia="zh-CN"/>
        </w:rPr>
        <w:t>68</w:t>
      </w:r>
      <w:r>
        <w:rPr>
          <w:rFonts w:hint="eastAsia" w:ascii="仿宋" w:hAnsi="仿宋" w:eastAsia="仿宋"/>
          <w:sz w:val="32"/>
          <w:szCs w:val="32"/>
        </w:rPr>
        <w:t>.6</w:t>
      </w:r>
      <w:r>
        <w:rPr>
          <w:rFonts w:hint="eastAsia" w:ascii="仿宋" w:hAnsi="仿宋" w:eastAsia="仿宋"/>
          <w:sz w:val="32"/>
          <w:szCs w:val="32"/>
          <w:lang w:val="en-US" w:eastAsia="zh-CN"/>
        </w:rPr>
        <w:t>9</w:t>
      </w:r>
      <w:r>
        <w:rPr>
          <w:rFonts w:hint="eastAsia" w:ascii="仿宋" w:hAnsi="仿宋" w:eastAsia="仿宋"/>
          <w:sz w:val="32"/>
          <w:szCs w:val="32"/>
          <w:lang w:eastAsia="zh-CN"/>
        </w:rPr>
        <w:t>万元，</w:t>
      </w:r>
      <w:r>
        <w:rPr>
          <w:rFonts w:hint="eastAsia" w:ascii="仿宋" w:hAnsi="仿宋" w:eastAsia="仿宋"/>
          <w:sz w:val="32"/>
          <w:szCs w:val="32"/>
        </w:rPr>
        <w:t>社会保障和就业支出8.</w:t>
      </w:r>
      <w:r>
        <w:rPr>
          <w:rFonts w:hint="eastAsia" w:ascii="仿宋" w:hAnsi="仿宋" w:eastAsia="仿宋"/>
          <w:sz w:val="32"/>
          <w:szCs w:val="32"/>
          <w:lang w:val="en-US" w:eastAsia="zh-CN"/>
        </w:rPr>
        <w:t>78</w:t>
      </w:r>
      <w:r>
        <w:rPr>
          <w:rFonts w:hint="eastAsia" w:ascii="仿宋" w:hAnsi="仿宋" w:eastAsia="仿宋"/>
          <w:sz w:val="32"/>
          <w:szCs w:val="32"/>
        </w:rPr>
        <w:t>万元，住房保障支出6.</w:t>
      </w:r>
      <w:r>
        <w:rPr>
          <w:rFonts w:hint="eastAsia" w:ascii="仿宋" w:hAnsi="仿宋" w:eastAsia="仿宋"/>
          <w:sz w:val="32"/>
          <w:szCs w:val="32"/>
          <w:lang w:val="en-US" w:eastAsia="zh-CN"/>
        </w:rPr>
        <w:t>89</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84.36</w:t>
      </w:r>
      <w:r>
        <w:rPr>
          <w:rFonts w:hint="eastAsia" w:ascii="仿宋" w:hAnsi="仿宋" w:eastAsia="仿宋"/>
          <w:sz w:val="32"/>
          <w:szCs w:val="32"/>
        </w:rPr>
        <w:t>万元，其中：基本支出</w:t>
      </w:r>
      <w:r>
        <w:rPr>
          <w:rFonts w:hint="eastAsia" w:ascii="仿宋" w:hAnsi="仿宋" w:eastAsia="仿宋"/>
          <w:sz w:val="32"/>
          <w:szCs w:val="32"/>
          <w:lang w:val="en-US" w:eastAsia="zh-CN"/>
        </w:rPr>
        <w:t>84.36</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%；项目支出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%。基本支出中，人员经费</w:t>
      </w:r>
      <w:r>
        <w:rPr>
          <w:rFonts w:hint="eastAsia" w:ascii="仿宋" w:hAnsi="仿宋" w:eastAsia="仿宋"/>
          <w:sz w:val="32"/>
          <w:szCs w:val="32"/>
          <w:lang w:val="en-US" w:eastAsia="zh-CN"/>
        </w:rPr>
        <w:t>76.37</w:t>
      </w:r>
      <w:r>
        <w:rPr>
          <w:rFonts w:hint="eastAsia" w:ascii="仿宋" w:hAnsi="仿宋" w:eastAsia="仿宋"/>
          <w:sz w:val="32"/>
          <w:szCs w:val="32"/>
        </w:rPr>
        <w:t>万元，占</w:t>
      </w:r>
      <w:r>
        <w:rPr>
          <w:rFonts w:hint="eastAsia" w:ascii="仿宋" w:hAnsi="仿宋" w:eastAsia="仿宋"/>
          <w:sz w:val="32"/>
          <w:szCs w:val="32"/>
          <w:lang w:val="en-US" w:eastAsia="zh-CN"/>
        </w:rPr>
        <w:t>90.53</w:t>
      </w:r>
      <w:r>
        <w:rPr>
          <w:rFonts w:hint="eastAsia" w:ascii="仿宋" w:hAnsi="仿宋" w:eastAsia="仿宋"/>
          <w:sz w:val="32"/>
          <w:szCs w:val="32"/>
        </w:rPr>
        <w:t>%；公用经费</w:t>
      </w:r>
      <w:r>
        <w:rPr>
          <w:rFonts w:hint="eastAsia" w:ascii="仿宋" w:hAnsi="仿宋" w:eastAsia="仿宋"/>
          <w:sz w:val="32"/>
          <w:szCs w:val="32"/>
          <w:lang w:val="en-US" w:eastAsia="zh-CN"/>
        </w:rPr>
        <w:t>7.99</w:t>
      </w:r>
      <w:r>
        <w:rPr>
          <w:rFonts w:hint="eastAsia" w:ascii="仿宋" w:hAnsi="仿宋" w:eastAsia="仿宋"/>
          <w:sz w:val="32"/>
          <w:szCs w:val="32"/>
        </w:rPr>
        <w:t>万元，占</w:t>
      </w:r>
      <w:r>
        <w:rPr>
          <w:rFonts w:hint="eastAsia" w:ascii="仿宋" w:hAnsi="仿宋" w:eastAsia="仿宋"/>
          <w:sz w:val="32"/>
          <w:szCs w:val="32"/>
          <w:lang w:val="en-US" w:eastAsia="zh-CN"/>
        </w:rPr>
        <w:t>9.47</w:t>
      </w:r>
      <w:r>
        <w:rPr>
          <w:rFonts w:hint="eastAsia" w:ascii="仿宋" w:hAnsi="仿宋" w:eastAsia="仿宋"/>
          <w:sz w:val="32"/>
          <w:szCs w:val="32"/>
        </w:rPr>
        <w:t>%。</w:t>
      </w:r>
    </w:p>
    <w:p w14:paraId="08C1C7D7">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科学技术支出</w:t>
      </w:r>
      <w:r>
        <w:rPr>
          <w:rFonts w:hint="eastAsia" w:ascii="仿宋" w:hAnsi="仿宋" w:eastAsia="仿宋"/>
          <w:color w:val="auto"/>
          <w:sz w:val="32"/>
          <w:szCs w:val="32"/>
          <w:lang w:val="en-US" w:eastAsia="zh-CN"/>
        </w:rPr>
        <w:t>68</w:t>
      </w:r>
      <w:r>
        <w:rPr>
          <w:rFonts w:hint="eastAsia" w:ascii="仿宋" w:hAnsi="仿宋" w:eastAsia="仿宋"/>
          <w:color w:val="auto"/>
          <w:sz w:val="32"/>
          <w:szCs w:val="32"/>
        </w:rPr>
        <w:t>.6</w:t>
      </w:r>
      <w:r>
        <w:rPr>
          <w:rFonts w:hint="eastAsia" w:ascii="仿宋" w:hAnsi="仿宋" w:eastAsia="仿宋"/>
          <w:color w:val="auto"/>
          <w:sz w:val="32"/>
          <w:szCs w:val="32"/>
          <w:lang w:val="en-US" w:eastAsia="zh-CN"/>
        </w:rPr>
        <w:t>9</w:t>
      </w:r>
      <w:r>
        <w:rPr>
          <w:rFonts w:hint="eastAsia" w:ascii="仿宋" w:hAnsi="仿宋" w:eastAsia="仿宋"/>
          <w:color w:val="auto"/>
          <w:sz w:val="32"/>
          <w:szCs w:val="32"/>
          <w:lang w:eastAsia="zh-CN"/>
        </w:rPr>
        <w:t>万元，</w:t>
      </w:r>
      <w:r>
        <w:rPr>
          <w:rFonts w:hint="eastAsia" w:ascii="仿宋" w:hAnsi="仿宋" w:eastAsia="仿宋"/>
          <w:color w:val="auto"/>
          <w:sz w:val="32"/>
          <w:szCs w:val="32"/>
        </w:rPr>
        <w:t>占</w:t>
      </w:r>
      <w:r>
        <w:rPr>
          <w:rFonts w:hint="eastAsia" w:ascii="仿宋" w:hAnsi="仿宋" w:eastAsia="仿宋"/>
          <w:color w:val="auto"/>
          <w:sz w:val="32"/>
          <w:szCs w:val="32"/>
          <w:lang w:val="en-US" w:eastAsia="zh-CN"/>
        </w:rPr>
        <w:t>81.42</w:t>
      </w:r>
      <w:r>
        <w:rPr>
          <w:rFonts w:hint="eastAsia" w:ascii="仿宋" w:hAnsi="仿宋" w:eastAsia="仿宋"/>
          <w:color w:val="auto"/>
          <w:sz w:val="32"/>
          <w:szCs w:val="32"/>
        </w:rPr>
        <w:t>%，主要用于：科学技术管理事务、科学技术普及。</w:t>
      </w:r>
    </w:p>
    <w:p w14:paraId="54EC6236">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社会保障和就业支出8.</w:t>
      </w:r>
      <w:r>
        <w:rPr>
          <w:rFonts w:hint="eastAsia" w:ascii="仿宋" w:hAnsi="仿宋" w:eastAsia="仿宋"/>
          <w:color w:val="auto"/>
          <w:sz w:val="32"/>
          <w:szCs w:val="32"/>
          <w:lang w:val="en-US" w:eastAsia="zh-CN"/>
        </w:rPr>
        <w:t>78</w:t>
      </w:r>
      <w:r>
        <w:rPr>
          <w:rFonts w:hint="eastAsia" w:ascii="仿宋" w:hAnsi="仿宋" w:eastAsia="仿宋"/>
          <w:color w:val="auto"/>
          <w:sz w:val="32"/>
          <w:szCs w:val="32"/>
        </w:rPr>
        <w:t>万元，占</w:t>
      </w:r>
      <w:r>
        <w:rPr>
          <w:rFonts w:hint="eastAsia" w:ascii="仿宋" w:hAnsi="仿宋" w:eastAsia="仿宋"/>
          <w:color w:val="auto"/>
          <w:sz w:val="32"/>
          <w:szCs w:val="32"/>
          <w:lang w:val="en-US" w:eastAsia="zh-CN"/>
        </w:rPr>
        <w:t>10.41</w:t>
      </w:r>
      <w:r>
        <w:rPr>
          <w:rFonts w:hint="eastAsia" w:ascii="仿宋" w:hAnsi="仿宋" w:eastAsia="仿宋"/>
          <w:color w:val="auto"/>
          <w:sz w:val="32"/>
          <w:szCs w:val="32"/>
        </w:rPr>
        <w:t>%，主要用于：机关事业单位基本养老保险缴费。</w:t>
      </w:r>
    </w:p>
    <w:p w14:paraId="26A958C1">
      <w:pPr>
        <w:ind w:firstLine="640" w:firstLineChars="200"/>
        <w:rPr>
          <w:rFonts w:hint="eastAsia" w:ascii="仿宋" w:hAnsi="仿宋" w:eastAsia="仿宋"/>
          <w:color w:val="0000FF"/>
          <w:sz w:val="32"/>
          <w:szCs w:val="32"/>
          <w:lang w:eastAsia="zh-CN"/>
        </w:rPr>
      </w:pPr>
      <w:r>
        <w:rPr>
          <w:rFonts w:hint="eastAsia" w:ascii="仿宋" w:hAnsi="仿宋" w:eastAsia="仿宋"/>
          <w:color w:val="auto"/>
          <w:sz w:val="32"/>
          <w:szCs w:val="32"/>
        </w:rPr>
        <w:t>住房保障支出6.</w:t>
      </w:r>
      <w:r>
        <w:rPr>
          <w:rFonts w:hint="eastAsia" w:ascii="仿宋" w:hAnsi="仿宋" w:eastAsia="仿宋"/>
          <w:color w:val="auto"/>
          <w:sz w:val="32"/>
          <w:szCs w:val="32"/>
          <w:lang w:val="en-US" w:eastAsia="zh-CN"/>
        </w:rPr>
        <w:t>89</w:t>
      </w:r>
      <w:r>
        <w:rPr>
          <w:rFonts w:hint="eastAsia" w:ascii="仿宋" w:hAnsi="仿宋" w:eastAsia="仿宋"/>
          <w:color w:val="auto"/>
          <w:sz w:val="32"/>
          <w:szCs w:val="32"/>
        </w:rPr>
        <w:t>万元</w:t>
      </w:r>
      <w:r>
        <w:rPr>
          <w:rFonts w:hint="eastAsia" w:ascii="仿宋" w:hAnsi="仿宋" w:eastAsia="仿宋"/>
          <w:color w:val="auto"/>
          <w:sz w:val="32"/>
          <w:szCs w:val="32"/>
          <w:lang w:eastAsia="zh-CN"/>
        </w:rPr>
        <w:t>，</w:t>
      </w:r>
      <w:r>
        <w:rPr>
          <w:rFonts w:hint="eastAsia" w:ascii="仿宋" w:hAnsi="仿宋" w:eastAsia="仿宋"/>
          <w:color w:val="auto"/>
          <w:sz w:val="32"/>
          <w:szCs w:val="32"/>
        </w:rPr>
        <w:t>占</w:t>
      </w:r>
      <w:r>
        <w:rPr>
          <w:rFonts w:hint="eastAsia" w:ascii="仿宋" w:hAnsi="仿宋" w:eastAsia="仿宋"/>
          <w:color w:val="auto"/>
          <w:sz w:val="32"/>
          <w:szCs w:val="32"/>
          <w:lang w:val="en-US" w:eastAsia="zh-CN"/>
        </w:rPr>
        <w:t>8.17</w:t>
      </w:r>
      <w:r>
        <w:rPr>
          <w:rFonts w:hint="eastAsia" w:ascii="仿宋" w:hAnsi="仿宋" w:eastAsia="仿宋"/>
          <w:color w:val="auto"/>
          <w:sz w:val="32"/>
          <w:szCs w:val="32"/>
        </w:rPr>
        <w:t>%，主要用于：住房公积金缴费。</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84.36</w:t>
      </w:r>
      <w:r>
        <w:rPr>
          <w:rFonts w:hint="eastAsia" w:ascii="仿宋" w:hAnsi="仿宋" w:eastAsia="仿宋"/>
          <w:sz w:val="32"/>
          <w:szCs w:val="32"/>
        </w:rPr>
        <w:t xml:space="preserve"> 万元，其中：</w:t>
      </w:r>
    </w:p>
    <w:p w14:paraId="070A1405">
      <w:pPr>
        <w:ind w:firstLine="640" w:firstLineChars="200"/>
        <w:rPr>
          <w:rFonts w:hint="eastAsia" w:ascii="仿宋" w:hAnsi="仿宋" w:eastAsia="仿宋"/>
          <w:sz w:val="32"/>
          <w:szCs w:val="32"/>
          <w:lang w:eastAsia="zh-CN"/>
        </w:rPr>
      </w:pPr>
      <w:r>
        <w:rPr>
          <w:rFonts w:hint="eastAsia" w:ascii="仿宋" w:hAnsi="仿宋" w:eastAsia="仿宋"/>
          <w:sz w:val="32"/>
          <w:szCs w:val="32"/>
        </w:rPr>
        <w:t>人员经费</w:t>
      </w:r>
      <w:r>
        <w:rPr>
          <w:rFonts w:hint="eastAsia" w:ascii="仿宋" w:hAnsi="仿宋" w:eastAsia="仿宋"/>
          <w:sz w:val="32"/>
          <w:szCs w:val="32"/>
          <w:lang w:val="en-US" w:eastAsia="zh-CN"/>
        </w:rPr>
        <w:t>76.37</w:t>
      </w:r>
      <w:r>
        <w:rPr>
          <w:rFonts w:hint="eastAsia" w:ascii="仿宋" w:hAnsi="仿宋" w:eastAsia="仿宋"/>
          <w:sz w:val="32"/>
          <w:szCs w:val="32"/>
        </w:rPr>
        <w:t>万元，主要包括：基本工资、津贴补贴、奖金、机关事业单位基本养老保险缴费、职工基本医疗保险缴费、其他社会保障缴费、住房公积金</w:t>
      </w:r>
      <w:r>
        <w:rPr>
          <w:rFonts w:hint="eastAsia" w:ascii="仿宋" w:hAnsi="仿宋" w:eastAsia="仿宋"/>
          <w:sz w:val="32"/>
          <w:szCs w:val="32"/>
          <w:lang w:eastAsia="zh-CN"/>
        </w:rPr>
        <w:t>；</w:t>
      </w:r>
    </w:p>
    <w:p w14:paraId="5C92AD13">
      <w:pPr>
        <w:pStyle w:val="9"/>
        <w:ind w:firstLine="640" w:firstLineChars="200"/>
        <w:rPr>
          <w:rFonts w:hint="eastAsia" w:ascii="仿宋" w:hAnsi="仿宋" w:eastAsia="仿宋"/>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7.99</w:t>
      </w:r>
      <w:r>
        <w:rPr>
          <w:rFonts w:hint="eastAsia" w:ascii="仿宋" w:hAnsi="仿宋" w:eastAsia="仿宋"/>
          <w:sz w:val="32"/>
          <w:szCs w:val="32"/>
        </w:rPr>
        <w:t>万元，主要包括：办公费、</w:t>
      </w:r>
      <w:r>
        <w:rPr>
          <w:rFonts w:hint="eastAsia" w:ascii="仿宋" w:hAnsi="仿宋" w:eastAsia="仿宋"/>
          <w:sz w:val="32"/>
          <w:szCs w:val="32"/>
          <w:lang w:eastAsia="zh-CN"/>
        </w:rPr>
        <w:t>手续费、</w:t>
      </w:r>
      <w:r>
        <w:rPr>
          <w:rFonts w:hint="eastAsia" w:ascii="仿宋" w:hAnsi="仿宋" w:eastAsia="仿宋"/>
          <w:sz w:val="32"/>
          <w:szCs w:val="32"/>
        </w:rPr>
        <w:t>水费、电费、邮电费、取暖费、差旅费、</w:t>
      </w:r>
      <w:r>
        <w:rPr>
          <w:rFonts w:hint="eastAsia" w:ascii="仿宋" w:hAnsi="仿宋" w:eastAsia="仿宋"/>
          <w:sz w:val="32"/>
          <w:szCs w:val="32"/>
          <w:lang w:eastAsia="zh-CN"/>
        </w:rPr>
        <w:t>维修（护）费、</w:t>
      </w:r>
      <w:r>
        <w:rPr>
          <w:rFonts w:hint="eastAsia" w:ascii="仿宋" w:hAnsi="仿宋" w:eastAsia="仿宋"/>
          <w:sz w:val="32"/>
          <w:szCs w:val="32"/>
        </w:rPr>
        <w:t>公务接待费、工会经费</w:t>
      </w:r>
      <w:r>
        <w:rPr>
          <w:rFonts w:hint="eastAsia" w:ascii="仿宋" w:hAnsi="仿宋" w:eastAsia="仿宋"/>
          <w:sz w:val="32"/>
          <w:szCs w:val="32"/>
          <w:lang w:eastAsia="zh-CN"/>
        </w:rPr>
        <w:t>。</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0.5</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0.17</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0.5</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0.17</w:t>
      </w:r>
      <w:r>
        <w:rPr>
          <w:rFonts w:hint="eastAsia" w:ascii="仿宋" w:hAnsi="仿宋" w:eastAsia="仿宋"/>
          <w:kern w:val="0"/>
          <w:sz w:val="32"/>
          <w:szCs w:val="32"/>
        </w:rPr>
        <w:t>万元，主要原因是</w:t>
      </w:r>
      <w:r>
        <w:rPr>
          <w:rFonts w:hint="eastAsia" w:ascii="仿宋" w:hAnsi="仿宋" w:eastAsia="仿宋"/>
          <w:color w:val="auto"/>
          <w:kern w:val="0"/>
          <w:sz w:val="32"/>
          <w:szCs w:val="32"/>
          <w:lang w:eastAsia="zh-CN"/>
        </w:rPr>
        <w:t>按照要求缩减预算</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2E8106B5">
      <w:pPr>
        <w:pStyle w:val="11"/>
        <w:ind w:firstLine="640" w:firstLineChars="2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7.99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减少2.05</w:t>
      </w:r>
      <w:r>
        <w:rPr>
          <w:rFonts w:hint="eastAsia" w:ascii="仿宋" w:hAnsi="仿宋" w:eastAsia="仿宋"/>
          <w:sz w:val="32"/>
          <w:szCs w:val="32"/>
        </w:rPr>
        <w:t>万元，</w:t>
      </w:r>
      <w:r>
        <w:rPr>
          <w:rFonts w:hint="eastAsia" w:ascii="仿宋" w:hAnsi="仿宋" w:eastAsia="仿宋"/>
          <w:sz w:val="32"/>
          <w:szCs w:val="32"/>
          <w:lang w:val="en-US" w:eastAsia="zh-CN"/>
        </w:rPr>
        <w:t>下降20.42</w:t>
      </w:r>
      <w:r>
        <w:rPr>
          <w:rFonts w:hint="eastAsia" w:ascii="仿宋" w:hAnsi="仿宋" w:eastAsia="仿宋"/>
          <w:sz w:val="32"/>
          <w:szCs w:val="32"/>
        </w:rPr>
        <w:t>%，主要原因是2024年办公费、印刷费、差旅费、手续费按照编制总数12人核定，2025年以上费用按照在职在编人数7人核定。</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1829A80B">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1D5C0363">
      <w:pPr>
        <w:numPr>
          <w:ilvl w:val="0"/>
          <w:numId w:val="0"/>
        </w:numPr>
        <w:ind w:left="640" w:leftChars="0"/>
        <w:jc w:val="left"/>
        <w:rPr>
          <w:rFonts w:ascii="仿宋" w:hAnsi="仿宋" w:eastAsia="仿宋"/>
          <w:sz w:val="32"/>
          <w:szCs w:val="32"/>
        </w:rPr>
      </w:pPr>
      <w:r>
        <w:rPr>
          <w:rFonts w:hint="eastAsia" w:ascii="仿宋" w:hAnsi="仿宋" w:eastAsia="仿宋"/>
          <w:sz w:val="32"/>
          <w:szCs w:val="32"/>
        </w:rPr>
        <w:t>截至202</w:t>
      </w:r>
      <w:r>
        <w:rPr>
          <w:rFonts w:hint="eastAsia" w:ascii="仿宋" w:hAnsi="仿宋" w:eastAsia="仿宋"/>
          <w:sz w:val="32"/>
          <w:szCs w:val="32"/>
          <w:lang w:val="en-US" w:eastAsia="zh-CN"/>
        </w:rPr>
        <w:t>5</w:t>
      </w:r>
      <w:r>
        <w:rPr>
          <w:rFonts w:hint="eastAsia" w:ascii="仿宋" w:hAnsi="仿宋" w:eastAsia="仿宋"/>
          <w:sz w:val="32"/>
          <w:szCs w:val="32"/>
        </w:rPr>
        <w:t>年1月，我部门国有资产占用情况无。</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4535F132">
      <w:pPr>
        <w:jc w:val="lef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本单位无</w:t>
      </w:r>
      <w:r>
        <w:rPr>
          <w:rFonts w:hint="eastAsia" w:ascii="仿宋" w:hAnsi="仿宋" w:eastAsia="仿宋"/>
          <w:sz w:val="32"/>
          <w:szCs w:val="32"/>
        </w:rPr>
        <w:t>项目</w:t>
      </w:r>
      <w:r>
        <w:rPr>
          <w:rFonts w:hint="eastAsia" w:ascii="仿宋" w:hAnsi="仿宋" w:eastAsia="仿宋"/>
          <w:sz w:val="32"/>
          <w:szCs w:val="32"/>
          <w:lang w:eastAsia="zh-CN"/>
        </w:rPr>
        <w:t>支出。</w:t>
      </w:r>
    </w:p>
    <w:p w14:paraId="3C527A83">
      <w:pPr>
        <w:jc w:val="both"/>
        <w:rPr>
          <w:rFonts w:ascii="仿宋" w:hAnsi="仿宋" w:eastAsia="仿宋"/>
          <w:sz w:val="32"/>
          <w:szCs w:val="32"/>
        </w:rPr>
      </w:pPr>
    </w:p>
    <w:p w14:paraId="751BDED6">
      <w:pPr>
        <w:jc w:val="both"/>
        <w:rPr>
          <w:rFonts w:ascii="仿宋" w:hAnsi="仿宋" w:eastAsia="仿宋"/>
          <w:sz w:val="32"/>
          <w:szCs w:val="32"/>
        </w:rPr>
      </w:pPr>
    </w:p>
    <w:p w14:paraId="24176E3F">
      <w:pPr>
        <w:jc w:val="both"/>
        <w:rPr>
          <w:rFonts w:ascii="仿宋" w:hAnsi="仿宋" w:eastAsia="仿宋"/>
          <w:sz w:val="32"/>
          <w:szCs w:val="32"/>
        </w:rPr>
      </w:pPr>
    </w:p>
    <w:p w14:paraId="0D406D4C">
      <w:pPr>
        <w:jc w:val="both"/>
        <w:rPr>
          <w:rFonts w:ascii="仿宋" w:hAnsi="仿宋" w:eastAsia="仿宋"/>
          <w:sz w:val="32"/>
          <w:szCs w:val="32"/>
        </w:rPr>
      </w:pPr>
    </w:p>
    <w:p w14:paraId="435B709A">
      <w:pPr>
        <w:jc w:val="both"/>
        <w:rPr>
          <w:rFonts w:ascii="仿宋" w:hAnsi="仿宋" w:eastAsia="仿宋"/>
          <w:sz w:val="32"/>
          <w:szCs w:val="32"/>
        </w:rPr>
      </w:pPr>
    </w:p>
    <w:p w14:paraId="7D7243AB">
      <w:pPr>
        <w:jc w:val="both"/>
        <w:rPr>
          <w:rFonts w:ascii="仿宋" w:hAnsi="仿宋" w:eastAsia="仿宋"/>
          <w:sz w:val="32"/>
          <w:szCs w:val="32"/>
        </w:rPr>
      </w:pPr>
    </w:p>
    <w:p w14:paraId="50BD85F4">
      <w:pPr>
        <w:jc w:val="both"/>
        <w:rPr>
          <w:rFonts w:ascii="仿宋" w:hAnsi="仿宋" w:eastAsia="仿宋"/>
          <w:sz w:val="32"/>
          <w:szCs w:val="32"/>
        </w:rPr>
      </w:pPr>
    </w:p>
    <w:p w14:paraId="1959A17B">
      <w:pPr>
        <w:jc w:val="both"/>
        <w:rPr>
          <w:rFonts w:ascii="仿宋" w:hAnsi="仿宋" w:eastAsia="仿宋"/>
          <w:sz w:val="32"/>
          <w:szCs w:val="32"/>
        </w:rPr>
      </w:pPr>
    </w:p>
    <w:p w14:paraId="472B76AE">
      <w:pPr>
        <w:jc w:val="both"/>
        <w:rPr>
          <w:rFonts w:ascii="仿宋" w:hAnsi="仿宋" w:eastAsia="仿宋"/>
          <w:sz w:val="32"/>
          <w:szCs w:val="32"/>
        </w:rPr>
      </w:pPr>
    </w:p>
    <w:p w14:paraId="07D62912">
      <w:pPr>
        <w:jc w:val="both"/>
        <w:rPr>
          <w:rFonts w:ascii="仿宋" w:hAnsi="仿宋" w:eastAsia="仿宋"/>
          <w:sz w:val="32"/>
          <w:szCs w:val="32"/>
        </w:rPr>
      </w:pPr>
    </w:p>
    <w:p w14:paraId="2993F69B">
      <w:pPr>
        <w:jc w:val="both"/>
        <w:rPr>
          <w:rFonts w:ascii="仿宋" w:hAnsi="仿宋" w:eastAsia="仿宋"/>
          <w:sz w:val="32"/>
          <w:szCs w:val="32"/>
        </w:rPr>
      </w:pPr>
    </w:p>
    <w:p w14:paraId="35173279">
      <w:pPr>
        <w:jc w:val="both"/>
        <w:rPr>
          <w:rFonts w:ascii="仿宋" w:hAnsi="仿宋" w:eastAsia="仿宋"/>
          <w:sz w:val="32"/>
          <w:szCs w:val="32"/>
        </w:rPr>
      </w:pPr>
    </w:p>
    <w:p w14:paraId="0315074A">
      <w:pPr>
        <w:jc w:val="both"/>
        <w:rPr>
          <w:rFonts w:ascii="仿宋" w:hAnsi="仿宋" w:eastAsia="仿宋"/>
          <w:sz w:val="32"/>
          <w:szCs w:val="32"/>
        </w:rPr>
      </w:pPr>
    </w:p>
    <w:p w14:paraId="71A1AD25">
      <w:pPr>
        <w:jc w:val="both"/>
        <w:rPr>
          <w:rFonts w:ascii="仿宋" w:hAnsi="仿宋" w:eastAsia="仿宋"/>
          <w:sz w:val="32"/>
          <w:szCs w:val="32"/>
        </w:rPr>
      </w:pPr>
    </w:p>
    <w:p w14:paraId="7C7A74CD">
      <w:pPr>
        <w:jc w:val="both"/>
        <w:rPr>
          <w:rFonts w:ascii="仿宋" w:hAnsi="仿宋" w:eastAsia="仿宋"/>
          <w:sz w:val="32"/>
          <w:szCs w:val="32"/>
        </w:rPr>
      </w:pPr>
    </w:p>
    <w:p w14:paraId="1B08F2F5">
      <w:pPr>
        <w:jc w:val="both"/>
        <w:rPr>
          <w:rFonts w:ascii="仿宋" w:hAnsi="仿宋" w:eastAsia="仿宋"/>
          <w:sz w:val="32"/>
          <w:szCs w:val="32"/>
        </w:rPr>
      </w:pPr>
    </w:p>
    <w:p w14:paraId="26D8A0F9">
      <w:pPr>
        <w:jc w:val="both"/>
        <w:rPr>
          <w:rFonts w:ascii="仿宋" w:hAnsi="仿宋" w:eastAsia="仿宋"/>
          <w:sz w:val="32"/>
          <w:szCs w:val="32"/>
        </w:rPr>
      </w:pPr>
    </w:p>
    <w:p w14:paraId="7951BF44">
      <w:pPr>
        <w:jc w:val="both"/>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57010AF">
      <w:pPr>
        <w:ind w:firstLine="640" w:firstLineChars="200"/>
        <w:jc w:val="left"/>
        <w:rPr>
          <w:rFonts w:ascii="仿宋" w:hAnsi="仿宋" w:eastAsia="仿宋"/>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bookmarkStart w:id="0" w:name="_GoBack"/>
      <w:bookmarkEnd w:id="0"/>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6F94781"/>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3F6741D"/>
    <w:rsid w:val="14274655"/>
    <w:rsid w:val="15DA5399"/>
    <w:rsid w:val="187E3884"/>
    <w:rsid w:val="18F97B94"/>
    <w:rsid w:val="191A0446"/>
    <w:rsid w:val="1A9E62FD"/>
    <w:rsid w:val="1AD31C39"/>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1C040D"/>
    <w:rsid w:val="2AC832F5"/>
    <w:rsid w:val="2D742D12"/>
    <w:rsid w:val="2E3342C6"/>
    <w:rsid w:val="2F1E127D"/>
    <w:rsid w:val="30B8125D"/>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E1C10F2"/>
    <w:rsid w:val="3F597259"/>
    <w:rsid w:val="3F6B774D"/>
    <w:rsid w:val="40095632"/>
    <w:rsid w:val="430260DD"/>
    <w:rsid w:val="442476FC"/>
    <w:rsid w:val="45184D0D"/>
    <w:rsid w:val="46345885"/>
    <w:rsid w:val="46B15537"/>
    <w:rsid w:val="46C17DAD"/>
    <w:rsid w:val="46F64D5D"/>
    <w:rsid w:val="47003D83"/>
    <w:rsid w:val="49B81F53"/>
    <w:rsid w:val="4AAC7860"/>
    <w:rsid w:val="4ACF6009"/>
    <w:rsid w:val="4CDB40F9"/>
    <w:rsid w:val="4D0265B8"/>
    <w:rsid w:val="4D8021B9"/>
    <w:rsid w:val="4DFF6777"/>
    <w:rsid w:val="4EB752BA"/>
    <w:rsid w:val="4ED6365B"/>
    <w:rsid w:val="4F735000"/>
    <w:rsid w:val="50041643"/>
    <w:rsid w:val="50B31917"/>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45E38EF"/>
    <w:rsid w:val="65255B39"/>
    <w:rsid w:val="655B54D9"/>
    <w:rsid w:val="659C7B1A"/>
    <w:rsid w:val="65E847CC"/>
    <w:rsid w:val="67286561"/>
    <w:rsid w:val="68DB4ADE"/>
    <w:rsid w:val="691F508E"/>
    <w:rsid w:val="6A340295"/>
    <w:rsid w:val="6A5666B8"/>
    <w:rsid w:val="6C626D3D"/>
    <w:rsid w:val="6C8E6D3B"/>
    <w:rsid w:val="6DF0400D"/>
    <w:rsid w:val="6E5B22F8"/>
    <w:rsid w:val="700E2DC7"/>
    <w:rsid w:val="70EF2762"/>
    <w:rsid w:val="71201EF9"/>
    <w:rsid w:val="71614A1E"/>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B767318"/>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2638</Words>
  <Characters>2912</Characters>
  <Lines>22</Lines>
  <Paragraphs>6</Paragraphs>
  <TotalTime>1</TotalTime>
  <ScaleCrop>false</ScaleCrop>
  <LinksUpToDate>false</LinksUpToDate>
  <CharactersWithSpaces>3010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Yan</cp:lastModifiedBy>
  <dcterms:modified xsi:type="dcterms:W3CDTF">2025-04-02T06:23:36Z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eyJoZGlkIjoiYjZhZTBhMDRiMWY1Njg1NWVmMzBkOWE2MDU5OGMxMDgiLCJ1c2VySWQiOiIxMjg3NzY4Mjk1In0=</vt:lpwstr>
  </property>
</Properties>
</file>