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F247F9E">
      <w:pPr>
        <w:jc w:val="center"/>
        <w:rPr>
          <w:rFonts w:hint="eastAsia" w:ascii="黑体" w:hAnsi="黑体" w:eastAsia="黑体"/>
          <w:sz w:val="48"/>
          <w:szCs w:val="48"/>
          <w:highlight w:val="none"/>
          <w:lang w:val="en-US" w:eastAsia="zh-CN"/>
        </w:rPr>
      </w:pPr>
      <w:r>
        <w:rPr>
          <w:rFonts w:hint="eastAsia" w:ascii="黑体" w:hAnsi="黑体" w:eastAsia="黑体"/>
          <w:sz w:val="48"/>
          <w:szCs w:val="48"/>
          <w:highlight w:val="none"/>
          <w:lang w:val="en-US" w:eastAsia="zh-CN"/>
        </w:rPr>
        <w:t>永吉县一拉溪镇卫生院</w:t>
      </w:r>
    </w:p>
    <w:p w14:paraId="0050A5F4">
      <w:pPr>
        <w:jc w:val="center"/>
        <w:rPr>
          <w:rFonts w:ascii="黑体" w:hAnsi="黑体" w:eastAsia="黑体"/>
          <w:sz w:val="52"/>
          <w:szCs w:val="52"/>
        </w:rPr>
      </w:pP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lang w:eastAsia="zh-CN"/>
        </w:rPr>
        <w:t>永吉县一拉溪镇卫生院</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193319BF">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77965297">
      <w:pPr>
        <w:numPr>
          <w:ilvl w:val="0"/>
          <w:numId w:val="3"/>
        </w:numPr>
        <w:ind w:left="160" w:leftChars="0" w:firstLine="0" w:firstLineChars="0"/>
        <w:jc w:val="left"/>
        <w:rPr>
          <w:rFonts w:hint="eastAsia" w:ascii="仿宋" w:hAnsi="仿宋" w:eastAsia="仿宋"/>
          <w:sz w:val="32"/>
          <w:szCs w:val="32"/>
        </w:rPr>
      </w:pPr>
      <w:r>
        <w:rPr>
          <w:rFonts w:hint="eastAsia" w:ascii="仿宋" w:hAnsi="仿宋" w:eastAsia="仿宋"/>
          <w:sz w:val="32"/>
          <w:szCs w:val="32"/>
        </w:rPr>
        <w:t xml:space="preserve">  主要职能</w:t>
      </w:r>
    </w:p>
    <w:p w14:paraId="044B8075">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w:t>
      </w:r>
      <w:r>
        <w:rPr>
          <w:rFonts w:hint="eastAsia" w:ascii="仿宋" w:hAnsi="仿宋" w:eastAsia="仿宋"/>
          <w:bCs/>
          <w:kern w:val="0"/>
          <w:sz w:val="32"/>
          <w:szCs w:val="32"/>
          <w:lang w:val="en-US" w:eastAsia="zh-CN"/>
        </w:rPr>
        <w:t>一拉溪镇</w:t>
      </w:r>
      <w:r>
        <w:rPr>
          <w:rFonts w:hint="eastAsia" w:ascii="仿宋" w:hAnsi="仿宋" w:eastAsia="仿宋"/>
          <w:bCs/>
          <w:kern w:val="0"/>
          <w:sz w:val="32"/>
          <w:szCs w:val="32"/>
        </w:rPr>
        <w:t>卫生院</w:t>
      </w:r>
    </w:p>
    <w:p w14:paraId="03DC3306">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val="en-US" w:eastAsia="zh-CN"/>
        </w:rPr>
        <w:t>财政</w:t>
      </w:r>
      <w:r>
        <w:rPr>
          <w:rFonts w:hint="eastAsia" w:ascii="仿宋" w:hAnsi="仿宋" w:eastAsia="仿宋"/>
          <w:kern w:val="0"/>
          <w:sz w:val="32"/>
          <w:szCs w:val="32"/>
        </w:rPr>
        <w:t>全额拨款、公益一类</w:t>
      </w:r>
    </w:p>
    <w:p w14:paraId="306777C7">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_GB2312" w:eastAsia="仿宋_GB2312"/>
          <w:sz w:val="32"/>
          <w:szCs w:val="32"/>
        </w:rPr>
        <w:t>单位主要职责是负责辖区百姓的日常诊疗工作，下乡体检等预防保健工作。</w:t>
      </w:r>
    </w:p>
    <w:p w14:paraId="172B9D27">
      <w:pPr>
        <w:pStyle w:val="10"/>
        <w:widowControl/>
        <w:spacing w:line="620" w:lineRule="exact"/>
        <w:ind w:firstLine="627" w:firstLineChars="196"/>
        <w:contextualSpacing/>
        <w:rPr>
          <w:rFonts w:ascii="仿宋" w:hAnsi="仿宋" w:eastAsia="仿宋_GB2312"/>
          <w:kern w:val="0"/>
          <w:sz w:val="32"/>
          <w:szCs w:val="32"/>
        </w:rPr>
      </w:pPr>
      <w:r>
        <w:rPr>
          <w:rFonts w:hint="eastAsia" w:ascii="仿宋" w:hAnsi="仿宋" w:eastAsia="仿宋"/>
          <w:bCs/>
          <w:kern w:val="0"/>
          <w:sz w:val="32"/>
          <w:szCs w:val="32"/>
        </w:rPr>
        <w:t>主要业务：</w:t>
      </w:r>
      <w:r>
        <w:rPr>
          <w:rFonts w:hint="eastAsia" w:ascii="仿宋_GB2312" w:eastAsia="仿宋_GB2312"/>
          <w:sz w:val="32"/>
          <w:szCs w:val="32"/>
        </w:rPr>
        <w:t>为人民身体健康提供医疗与预防保健服务常见多发病诊治，院前急救、护理与治疗、卫生防疫、妇幼保健、计划免疫、初级卫生保健规划实施、卫生监督与卫生信息管理。</w:t>
      </w:r>
    </w:p>
    <w:p w14:paraId="1D8FB29A">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2616B859">
      <w:pPr>
        <w:pStyle w:val="12"/>
        <w:ind w:firstLine="627" w:firstLineChars="196"/>
        <w:rPr>
          <w:rFonts w:hint="eastAsia" w:ascii="仿宋" w:hAnsi="仿宋" w:eastAsia="仿宋"/>
          <w:kern w:val="0"/>
          <w:szCs w:val="32"/>
        </w:rPr>
      </w:pPr>
      <w:r>
        <w:rPr>
          <w:rFonts w:hint="eastAsia" w:ascii="仿宋" w:hAnsi="仿宋" w:eastAsia="仿宋"/>
          <w:kern w:val="0"/>
          <w:szCs w:val="32"/>
        </w:rPr>
        <w:t>机构设置包括：预防保健科、内科、外科。</w:t>
      </w:r>
    </w:p>
    <w:p w14:paraId="7D1860C1">
      <w:pPr>
        <w:pStyle w:val="12"/>
        <w:ind w:firstLine="627" w:firstLineChars="196"/>
        <w:rPr>
          <w:rFonts w:ascii="仿宋" w:hAnsi="仿宋" w:eastAsia="仿宋"/>
          <w:kern w:val="0"/>
          <w:szCs w:val="32"/>
        </w:rPr>
      </w:pPr>
      <w:r>
        <w:rPr>
          <w:rFonts w:hint="eastAsia" w:ascii="仿宋" w:hAnsi="仿宋" w:eastAsia="仿宋"/>
          <w:kern w:val="0"/>
          <w:szCs w:val="32"/>
        </w:rPr>
        <w:t>人员情况：</w:t>
      </w:r>
      <w:r>
        <w:rPr>
          <w:rFonts w:hint="eastAsia" w:ascii="仿宋" w:hAnsi="仿宋" w:eastAsia="仿宋"/>
          <w:kern w:val="0"/>
          <w:szCs w:val="32"/>
          <w:lang w:eastAsia="zh-CN"/>
        </w:rPr>
        <w:t>本单位在职职工</w:t>
      </w:r>
      <w:r>
        <w:rPr>
          <w:rFonts w:hint="eastAsia" w:ascii="仿宋" w:hAnsi="仿宋" w:eastAsia="仿宋"/>
          <w:kern w:val="0"/>
          <w:szCs w:val="32"/>
          <w:lang w:val="en-US" w:eastAsia="zh-CN"/>
        </w:rPr>
        <w:t>43名（其中：</w:t>
      </w:r>
      <w:r>
        <w:rPr>
          <w:rFonts w:hint="eastAsia" w:ascii="仿宋" w:hAnsi="仿宋" w:eastAsia="仿宋"/>
          <w:kern w:val="0"/>
          <w:szCs w:val="32"/>
        </w:rPr>
        <w:t>在职人员</w:t>
      </w:r>
      <w:r>
        <w:rPr>
          <w:rFonts w:hint="eastAsia" w:ascii="仿宋" w:hAnsi="仿宋" w:eastAsia="仿宋"/>
          <w:kern w:val="0"/>
          <w:szCs w:val="32"/>
          <w:lang w:val="en-US" w:eastAsia="zh-CN"/>
        </w:rPr>
        <w:t>17</w:t>
      </w:r>
      <w:r>
        <w:rPr>
          <w:rFonts w:hint="eastAsia" w:ascii="仿宋" w:hAnsi="仿宋" w:eastAsia="仿宋"/>
          <w:kern w:val="0"/>
          <w:szCs w:val="32"/>
        </w:rPr>
        <w:t>人，</w:t>
      </w:r>
      <w:r>
        <w:rPr>
          <w:rFonts w:hint="eastAsia" w:ascii="仿宋" w:hAnsi="仿宋" w:eastAsia="仿宋"/>
          <w:kern w:val="0"/>
          <w:szCs w:val="32"/>
          <w:lang w:eastAsia="zh-CN"/>
        </w:rPr>
        <w:t>编内聘用人员</w:t>
      </w:r>
      <w:r>
        <w:rPr>
          <w:rFonts w:hint="eastAsia" w:ascii="仿宋" w:hAnsi="仿宋" w:eastAsia="仿宋"/>
          <w:kern w:val="0"/>
          <w:szCs w:val="32"/>
          <w:lang w:val="en-US" w:eastAsia="zh-CN"/>
        </w:rPr>
        <w:t>17人，委培生1人，临时工8人）</w:t>
      </w:r>
      <w:r>
        <w:rPr>
          <w:rFonts w:hint="eastAsia" w:ascii="仿宋" w:hAnsi="仿宋" w:eastAsia="仿宋"/>
          <w:kern w:val="0"/>
          <w:szCs w:val="32"/>
        </w:rPr>
        <w:t>编制数</w:t>
      </w:r>
      <w:r>
        <w:rPr>
          <w:rFonts w:hint="eastAsia" w:ascii="仿宋" w:hAnsi="仿宋" w:eastAsia="仿宋"/>
          <w:kern w:val="0"/>
          <w:szCs w:val="32"/>
          <w:lang w:val="en-US" w:eastAsia="zh-CN"/>
        </w:rPr>
        <w:t>35</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75179A9A">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150C6ECD">
      <w:pPr>
        <w:jc w:val="left"/>
        <w:rPr>
          <w:rFonts w:ascii="仿宋" w:hAnsi="仿宋" w:eastAsia="仿宋"/>
          <w:sz w:val="32"/>
          <w:szCs w:val="32"/>
        </w:rPr>
      </w:pPr>
    </w:p>
    <w:p w14:paraId="0CCBAAA4">
      <w:pPr>
        <w:jc w:val="left"/>
        <w:rPr>
          <w:rFonts w:ascii="仿宋" w:hAnsi="仿宋" w:eastAsia="仿宋"/>
          <w:sz w:val="32"/>
          <w:szCs w:val="32"/>
        </w:rPr>
      </w:pPr>
    </w:p>
    <w:p w14:paraId="20975373">
      <w:pPr>
        <w:jc w:val="left"/>
        <w:rPr>
          <w:rFonts w:ascii="仿宋" w:hAnsi="仿宋" w:eastAsia="仿宋"/>
          <w:sz w:val="32"/>
          <w:szCs w:val="32"/>
        </w:rPr>
      </w:pPr>
    </w:p>
    <w:p w14:paraId="22022DA2">
      <w:pPr>
        <w:jc w:val="left"/>
        <w:rPr>
          <w:rFonts w:ascii="仿宋" w:hAnsi="仿宋" w:eastAsia="仿宋"/>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36FC6D59">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357.28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223.79</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133.49</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编外聘用人员工资纳入2025年财政项目预算</w:t>
      </w:r>
      <w:r>
        <w:rPr>
          <w:rFonts w:hint="eastAsia" w:ascii="仿宋" w:hAnsi="仿宋" w:eastAsia="仿宋"/>
          <w:sz w:val="32"/>
          <w:szCs w:val="32"/>
        </w:rPr>
        <w:t>。</w:t>
      </w:r>
    </w:p>
    <w:p w14:paraId="0594D500">
      <w:pPr>
        <w:pStyle w:val="11"/>
        <w:ind w:firstLine="640" w:firstLineChars="200"/>
        <w:jc w:val="left"/>
        <w:rPr>
          <w:rFonts w:ascii="楷体" w:hAnsi="楷体" w:eastAsia="楷体"/>
          <w:sz w:val="32"/>
          <w:szCs w:val="32"/>
        </w:rPr>
      </w:pP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357.28</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357.28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357.28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208.82</w:t>
      </w:r>
      <w:r>
        <w:rPr>
          <w:rFonts w:hint="eastAsia" w:ascii="仿宋" w:hAnsi="仿宋" w:eastAsia="仿宋"/>
          <w:sz w:val="32"/>
          <w:szCs w:val="32"/>
        </w:rPr>
        <w:t>万元，占</w:t>
      </w:r>
      <w:r>
        <w:rPr>
          <w:rFonts w:hint="eastAsia" w:ascii="仿宋" w:hAnsi="仿宋" w:eastAsia="仿宋"/>
          <w:sz w:val="32"/>
          <w:szCs w:val="32"/>
          <w:lang w:val="en-US" w:eastAsia="zh-CN"/>
        </w:rPr>
        <w:t>58.45</w:t>
      </w:r>
      <w:r>
        <w:rPr>
          <w:rFonts w:hint="eastAsia" w:ascii="仿宋" w:hAnsi="仿宋" w:eastAsia="仿宋"/>
          <w:sz w:val="32"/>
          <w:szCs w:val="32"/>
        </w:rPr>
        <w:t xml:space="preserve">%；项目支出 </w:t>
      </w:r>
      <w:r>
        <w:rPr>
          <w:rFonts w:hint="eastAsia" w:ascii="仿宋" w:hAnsi="仿宋" w:eastAsia="仿宋"/>
          <w:sz w:val="32"/>
          <w:szCs w:val="32"/>
          <w:lang w:val="en-US" w:eastAsia="zh-CN"/>
        </w:rPr>
        <w:t>148.46</w:t>
      </w:r>
      <w:r>
        <w:rPr>
          <w:rFonts w:hint="eastAsia" w:ascii="仿宋" w:hAnsi="仿宋" w:eastAsia="仿宋"/>
          <w:sz w:val="32"/>
          <w:szCs w:val="32"/>
        </w:rPr>
        <w:t>万元，占</w:t>
      </w:r>
      <w:r>
        <w:rPr>
          <w:rFonts w:hint="eastAsia" w:ascii="仿宋" w:hAnsi="仿宋" w:eastAsia="仿宋"/>
          <w:sz w:val="32"/>
          <w:szCs w:val="32"/>
          <w:lang w:val="en-US" w:eastAsia="zh-CN"/>
        </w:rPr>
        <w:t>41.55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357.28</w:t>
      </w:r>
      <w:r>
        <w:rPr>
          <w:rFonts w:hint="eastAsia" w:ascii="仿宋" w:hAnsi="仿宋" w:eastAsia="仿宋"/>
          <w:sz w:val="32"/>
          <w:szCs w:val="32"/>
        </w:rPr>
        <w:t>万元，其中：本年收入</w:t>
      </w:r>
      <w:r>
        <w:rPr>
          <w:rFonts w:hint="eastAsia" w:ascii="仿宋" w:hAnsi="仿宋" w:eastAsia="仿宋"/>
          <w:sz w:val="32"/>
          <w:szCs w:val="32"/>
          <w:lang w:val="en-US" w:eastAsia="zh-CN"/>
        </w:rPr>
        <w:t>357.28</w:t>
      </w:r>
      <w:r>
        <w:rPr>
          <w:rFonts w:hint="eastAsia" w:ascii="仿宋" w:hAnsi="仿宋" w:eastAsia="仿宋"/>
          <w:sz w:val="32"/>
          <w:szCs w:val="32"/>
        </w:rPr>
        <w:t>万元。本年支出</w:t>
      </w:r>
      <w:r>
        <w:rPr>
          <w:rFonts w:hint="eastAsia" w:ascii="仿宋" w:hAnsi="仿宋" w:eastAsia="仿宋"/>
          <w:sz w:val="32"/>
          <w:szCs w:val="32"/>
          <w:lang w:val="en-US" w:eastAsia="zh-CN"/>
        </w:rPr>
        <w:t>357.28</w:t>
      </w:r>
      <w:r>
        <w:rPr>
          <w:rFonts w:hint="eastAsia" w:ascii="仿宋" w:hAnsi="仿宋" w:eastAsia="仿宋"/>
          <w:sz w:val="32"/>
          <w:szCs w:val="32"/>
        </w:rPr>
        <w:t>万元，支出包括：社会保障和就业支出</w:t>
      </w:r>
      <w:r>
        <w:rPr>
          <w:rFonts w:hint="eastAsia" w:ascii="仿宋" w:hAnsi="仿宋" w:eastAsia="仿宋"/>
          <w:sz w:val="32"/>
          <w:szCs w:val="32"/>
          <w:lang w:val="en-US" w:eastAsia="zh-CN"/>
        </w:rPr>
        <w:t>22.68</w:t>
      </w:r>
      <w:r>
        <w:rPr>
          <w:rFonts w:hint="eastAsia" w:ascii="仿宋" w:hAnsi="仿宋" w:eastAsia="仿宋"/>
          <w:sz w:val="32"/>
          <w:szCs w:val="32"/>
        </w:rPr>
        <w:t>万元，卫生健康支出</w:t>
      </w:r>
      <w:r>
        <w:rPr>
          <w:rFonts w:hint="eastAsia" w:ascii="仿宋" w:hAnsi="仿宋" w:eastAsia="仿宋"/>
          <w:sz w:val="32"/>
          <w:szCs w:val="32"/>
          <w:lang w:val="en-US" w:eastAsia="zh-CN"/>
        </w:rPr>
        <w:t>317.25</w:t>
      </w:r>
      <w:r>
        <w:rPr>
          <w:rFonts w:hint="eastAsia" w:ascii="仿宋" w:hAnsi="仿宋" w:eastAsia="仿宋"/>
          <w:sz w:val="32"/>
          <w:szCs w:val="32"/>
        </w:rPr>
        <w:t>万元，住房保障支出</w:t>
      </w:r>
      <w:r>
        <w:rPr>
          <w:rFonts w:hint="eastAsia" w:ascii="仿宋" w:hAnsi="仿宋" w:eastAsia="仿宋"/>
          <w:sz w:val="32"/>
          <w:szCs w:val="32"/>
          <w:lang w:val="en-US" w:eastAsia="zh-CN"/>
        </w:rPr>
        <w:t>17.35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357.28</w:t>
      </w:r>
      <w:r>
        <w:rPr>
          <w:rFonts w:hint="eastAsia" w:ascii="仿宋" w:hAnsi="仿宋" w:eastAsia="仿宋"/>
          <w:sz w:val="32"/>
          <w:szCs w:val="32"/>
        </w:rPr>
        <w:t>万元，其中：基本支出</w:t>
      </w:r>
      <w:r>
        <w:rPr>
          <w:rFonts w:hint="eastAsia" w:ascii="仿宋" w:hAnsi="仿宋" w:eastAsia="仿宋"/>
          <w:sz w:val="32"/>
          <w:szCs w:val="32"/>
          <w:lang w:val="en-US" w:eastAsia="zh-CN"/>
        </w:rPr>
        <w:t>208.82</w:t>
      </w:r>
      <w:r>
        <w:rPr>
          <w:rFonts w:hint="eastAsia" w:ascii="仿宋" w:hAnsi="仿宋" w:eastAsia="仿宋"/>
          <w:sz w:val="32"/>
          <w:szCs w:val="32"/>
        </w:rPr>
        <w:t>万元，占</w:t>
      </w:r>
      <w:r>
        <w:rPr>
          <w:rFonts w:hint="eastAsia" w:ascii="仿宋" w:hAnsi="仿宋" w:eastAsia="仿宋"/>
          <w:sz w:val="32"/>
          <w:szCs w:val="32"/>
          <w:lang w:val="en-US" w:eastAsia="zh-CN"/>
        </w:rPr>
        <w:t>58.45</w:t>
      </w:r>
      <w:r>
        <w:rPr>
          <w:rFonts w:hint="eastAsia" w:ascii="仿宋" w:hAnsi="仿宋" w:eastAsia="仿宋"/>
          <w:sz w:val="32"/>
          <w:szCs w:val="32"/>
        </w:rPr>
        <w:t>%；项目支出</w:t>
      </w:r>
      <w:r>
        <w:rPr>
          <w:rFonts w:hint="eastAsia" w:ascii="仿宋" w:hAnsi="仿宋" w:eastAsia="仿宋"/>
          <w:sz w:val="32"/>
          <w:szCs w:val="32"/>
          <w:lang w:val="en-US" w:eastAsia="zh-CN"/>
        </w:rPr>
        <w:t>148.46</w:t>
      </w:r>
      <w:r>
        <w:rPr>
          <w:rFonts w:hint="eastAsia" w:ascii="仿宋" w:hAnsi="仿宋" w:eastAsia="仿宋"/>
          <w:sz w:val="32"/>
          <w:szCs w:val="32"/>
        </w:rPr>
        <w:t>万元，占</w:t>
      </w:r>
      <w:r>
        <w:rPr>
          <w:rFonts w:hint="eastAsia" w:ascii="仿宋" w:hAnsi="仿宋" w:eastAsia="仿宋"/>
          <w:sz w:val="32"/>
          <w:szCs w:val="32"/>
          <w:lang w:val="en-US" w:eastAsia="zh-CN"/>
        </w:rPr>
        <w:t>41.55</w:t>
      </w:r>
      <w:r>
        <w:rPr>
          <w:rFonts w:hint="eastAsia" w:ascii="仿宋" w:hAnsi="仿宋" w:eastAsia="仿宋"/>
          <w:sz w:val="32"/>
          <w:szCs w:val="32"/>
        </w:rPr>
        <w:t>%。基本支出中，人员经费</w:t>
      </w:r>
      <w:r>
        <w:rPr>
          <w:rFonts w:hint="eastAsia" w:ascii="仿宋" w:hAnsi="仿宋" w:eastAsia="仿宋"/>
          <w:sz w:val="32"/>
          <w:szCs w:val="32"/>
          <w:lang w:val="en-US" w:eastAsia="zh-CN"/>
        </w:rPr>
        <w:t>205.63</w:t>
      </w:r>
      <w:r>
        <w:rPr>
          <w:rFonts w:hint="eastAsia" w:ascii="仿宋" w:hAnsi="仿宋" w:eastAsia="仿宋"/>
          <w:sz w:val="32"/>
          <w:szCs w:val="32"/>
        </w:rPr>
        <w:t>万元，占</w:t>
      </w:r>
      <w:r>
        <w:rPr>
          <w:rFonts w:hint="eastAsia" w:ascii="仿宋" w:hAnsi="仿宋" w:eastAsia="仿宋"/>
          <w:sz w:val="32"/>
          <w:szCs w:val="32"/>
          <w:lang w:val="en-US" w:eastAsia="zh-CN"/>
        </w:rPr>
        <w:t>98.47</w:t>
      </w:r>
      <w:r>
        <w:rPr>
          <w:rFonts w:hint="eastAsia" w:ascii="仿宋" w:hAnsi="仿宋" w:eastAsia="仿宋"/>
          <w:sz w:val="32"/>
          <w:szCs w:val="32"/>
        </w:rPr>
        <w:t>%；公用经费</w:t>
      </w:r>
      <w:r>
        <w:rPr>
          <w:rFonts w:hint="eastAsia" w:ascii="仿宋" w:hAnsi="仿宋" w:eastAsia="仿宋"/>
          <w:sz w:val="32"/>
          <w:szCs w:val="32"/>
          <w:lang w:val="en-US" w:eastAsia="zh-CN"/>
        </w:rPr>
        <w:t>3.19</w:t>
      </w:r>
      <w:r>
        <w:rPr>
          <w:rFonts w:hint="eastAsia" w:ascii="仿宋" w:hAnsi="仿宋" w:eastAsia="仿宋"/>
          <w:sz w:val="32"/>
          <w:szCs w:val="32"/>
        </w:rPr>
        <w:t>万元，占</w:t>
      </w:r>
      <w:r>
        <w:rPr>
          <w:rFonts w:hint="eastAsia" w:ascii="仿宋" w:hAnsi="仿宋" w:eastAsia="仿宋"/>
          <w:sz w:val="32"/>
          <w:szCs w:val="32"/>
          <w:lang w:val="en-US" w:eastAsia="zh-CN"/>
        </w:rPr>
        <w:t>1.53</w:t>
      </w:r>
      <w:r>
        <w:rPr>
          <w:rFonts w:hint="eastAsia" w:ascii="仿宋" w:hAnsi="仿宋" w:eastAsia="仿宋"/>
          <w:sz w:val="32"/>
          <w:szCs w:val="32"/>
        </w:rPr>
        <w:t>%。</w:t>
      </w:r>
    </w:p>
    <w:p w14:paraId="02E592C0">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22.68</w:t>
      </w:r>
      <w:r>
        <w:rPr>
          <w:rFonts w:hint="eastAsia" w:ascii="仿宋" w:hAnsi="仿宋" w:eastAsia="仿宋"/>
          <w:sz w:val="32"/>
          <w:szCs w:val="32"/>
        </w:rPr>
        <w:t>万元，占</w:t>
      </w:r>
      <w:r>
        <w:rPr>
          <w:rFonts w:hint="eastAsia" w:ascii="仿宋" w:hAnsi="仿宋" w:eastAsia="仿宋"/>
          <w:sz w:val="32"/>
          <w:szCs w:val="32"/>
          <w:lang w:val="en-US" w:eastAsia="zh-CN"/>
        </w:rPr>
        <w:t>6.35</w:t>
      </w:r>
      <w:r>
        <w:rPr>
          <w:rFonts w:hint="eastAsia" w:ascii="仿宋" w:hAnsi="仿宋" w:eastAsia="仿宋"/>
          <w:sz w:val="32"/>
          <w:szCs w:val="32"/>
        </w:rPr>
        <w:t>%，主要用于：用于</w:t>
      </w:r>
      <w:r>
        <w:rPr>
          <w:rFonts w:hint="eastAsia" w:ascii="仿宋" w:hAnsi="仿宋" w:eastAsia="仿宋"/>
          <w:sz w:val="32"/>
          <w:szCs w:val="32"/>
          <w:lang w:eastAsia="zh-CN"/>
        </w:rPr>
        <w:t>缴纳在职人员养老保险</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卫生健康（类）支出 </w:t>
      </w:r>
      <w:r>
        <w:rPr>
          <w:rFonts w:hint="eastAsia" w:ascii="仿宋" w:hAnsi="仿宋" w:eastAsia="仿宋"/>
          <w:sz w:val="32"/>
          <w:szCs w:val="32"/>
          <w:lang w:val="en-US" w:eastAsia="zh-CN"/>
        </w:rPr>
        <w:t>317.25</w:t>
      </w:r>
      <w:r>
        <w:rPr>
          <w:rFonts w:hint="eastAsia" w:ascii="仿宋" w:hAnsi="仿宋" w:eastAsia="仿宋"/>
          <w:sz w:val="32"/>
          <w:szCs w:val="32"/>
        </w:rPr>
        <w:t>万元，占</w:t>
      </w:r>
      <w:r>
        <w:rPr>
          <w:rFonts w:hint="eastAsia" w:ascii="仿宋" w:hAnsi="仿宋" w:eastAsia="仿宋"/>
          <w:sz w:val="32"/>
          <w:szCs w:val="32"/>
          <w:lang w:val="en-US" w:eastAsia="zh-CN"/>
        </w:rPr>
        <w:t>88.79</w:t>
      </w:r>
      <w:r>
        <w:rPr>
          <w:rFonts w:hint="eastAsia" w:ascii="仿宋" w:hAnsi="仿宋" w:eastAsia="仿宋"/>
          <w:sz w:val="32"/>
          <w:szCs w:val="32"/>
        </w:rPr>
        <w:t>%，主要用于：</w:t>
      </w:r>
      <w:r>
        <w:rPr>
          <w:rFonts w:hint="eastAsia" w:ascii="仿宋" w:hAnsi="仿宋" w:eastAsia="仿宋"/>
          <w:sz w:val="32"/>
          <w:szCs w:val="32"/>
          <w:lang w:eastAsia="zh-CN"/>
        </w:rPr>
        <w:t>发放在职人员工资、五险、遗属人员补助、</w:t>
      </w:r>
      <w:r>
        <w:rPr>
          <w:rFonts w:hint="eastAsia" w:ascii="仿宋" w:hAnsi="仿宋" w:eastAsia="仿宋"/>
          <w:sz w:val="32"/>
          <w:szCs w:val="32"/>
          <w:lang w:val="en-US" w:eastAsia="zh-CN"/>
        </w:rPr>
        <w:t>编外聘用人员工资、公共卫生服务项目</w:t>
      </w:r>
      <w:r>
        <w:rPr>
          <w:rFonts w:hint="eastAsia" w:ascii="仿宋" w:hAnsi="仿宋" w:eastAsia="仿宋"/>
          <w:sz w:val="32"/>
          <w:szCs w:val="32"/>
          <w:lang w:eastAsia="zh-CN"/>
        </w:rPr>
        <w:t>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17.35</w:t>
      </w:r>
      <w:r>
        <w:rPr>
          <w:rFonts w:hint="eastAsia" w:ascii="仿宋" w:hAnsi="仿宋" w:eastAsia="仿宋"/>
          <w:sz w:val="32"/>
          <w:szCs w:val="32"/>
        </w:rPr>
        <w:t>万元，占</w:t>
      </w:r>
      <w:r>
        <w:rPr>
          <w:rFonts w:hint="eastAsia" w:ascii="仿宋" w:hAnsi="仿宋" w:eastAsia="仿宋"/>
          <w:sz w:val="32"/>
          <w:szCs w:val="32"/>
          <w:lang w:val="en-US" w:eastAsia="zh-CN"/>
        </w:rPr>
        <w:t>4.86</w:t>
      </w:r>
      <w:r>
        <w:rPr>
          <w:rFonts w:hint="eastAsia" w:ascii="仿宋" w:hAnsi="仿宋" w:eastAsia="仿宋"/>
          <w:sz w:val="32"/>
          <w:szCs w:val="32"/>
        </w:rPr>
        <w:t>%，主要用于：</w:t>
      </w:r>
      <w:r>
        <w:rPr>
          <w:rFonts w:hint="eastAsia" w:ascii="仿宋" w:hAnsi="仿宋" w:eastAsia="仿宋"/>
          <w:sz w:val="32"/>
          <w:szCs w:val="32"/>
          <w:lang w:eastAsia="zh-CN"/>
        </w:rPr>
        <w:t>缴纳在职人员住房公积金</w:t>
      </w:r>
      <w:r>
        <w:rPr>
          <w:rFonts w:hint="eastAsia" w:ascii="仿宋" w:hAnsi="仿宋" w:eastAsia="仿宋"/>
          <w:sz w:val="32"/>
          <w:szCs w:val="32"/>
        </w:rPr>
        <w:t>。</w:t>
      </w:r>
    </w:p>
    <w:p w14:paraId="1D655B29">
      <w:pPr>
        <w:pStyle w:val="9"/>
        <w:ind w:firstLine="640" w:firstLineChars="20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208.82</w:t>
      </w:r>
      <w:r>
        <w:rPr>
          <w:rFonts w:hint="eastAsia" w:ascii="仿宋" w:hAnsi="仿宋" w:eastAsia="仿宋"/>
          <w:sz w:val="32"/>
          <w:szCs w:val="32"/>
        </w:rPr>
        <w:t>万元，其中：</w:t>
      </w:r>
    </w:p>
    <w:p w14:paraId="16678469">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205.63</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万元，主要包括：基本工资、津贴补贴、绩效工资、机关事业单位基本养老保险缴费、职工基本医疗保险缴费、其他社会保障缴费、住房公积金、生活补助、其他对个人和家庭补助支出等；</w:t>
      </w:r>
    </w:p>
    <w:p w14:paraId="5C92AD13">
      <w:pPr>
        <w:pStyle w:val="9"/>
        <w:ind w:firstLine="627" w:firstLineChars="196"/>
        <w:rPr>
          <w:rFonts w:hint="eastAsia" w:ascii="仿宋" w:hAnsi="仿宋" w:eastAsia="仿宋"/>
          <w:kern w:val="0"/>
          <w:sz w:val="32"/>
          <w:szCs w:val="32"/>
          <w:lang w:eastAsia="zh-CN"/>
        </w:rPr>
      </w:pPr>
      <w:r>
        <w:rPr>
          <w:rFonts w:hint="eastAsia" w:ascii="仿宋" w:hAnsi="仿宋" w:eastAsia="仿宋"/>
          <w:sz w:val="32"/>
          <w:szCs w:val="32"/>
        </w:rPr>
        <w:t>公用经费</w:t>
      </w:r>
      <w:r>
        <w:rPr>
          <w:rFonts w:hint="eastAsia" w:ascii="仿宋" w:hAnsi="仿宋" w:eastAsia="仿宋"/>
          <w:sz w:val="32"/>
          <w:szCs w:val="32"/>
          <w:lang w:val="en-US" w:eastAsia="zh-CN"/>
        </w:rPr>
        <w:t>3.19</w:t>
      </w:r>
      <w:r>
        <w:rPr>
          <w:rFonts w:hint="eastAsia" w:ascii="仿宋" w:hAnsi="仿宋" w:eastAsia="仿宋"/>
          <w:sz w:val="32"/>
          <w:szCs w:val="32"/>
        </w:rPr>
        <w:t>万元，主要包括：工会经</w:t>
      </w:r>
      <w:r>
        <w:rPr>
          <w:rFonts w:hint="eastAsia" w:ascii="仿宋" w:hAnsi="仿宋" w:eastAsia="仿宋"/>
          <w:sz w:val="32"/>
          <w:szCs w:val="32"/>
          <w:lang w:val="en-US" w:eastAsia="zh-CN"/>
        </w:rPr>
        <w:t>费</w:t>
      </w:r>
      <w:r>
        <w:rPr>
          <w:rFonts w:hint="eastAsia" w:ascii="仿宋" w:hAnsi="仿宋" w:eastAsia="仿宋"/>
          <w:sz w:val="32"/>
          <w:szCs w:val="32"/>
        </w:rPr>
        <w:t>等</w:t>
      </w:r>
      <w:r>
        <w:rPr>
          <w:rFonts w:hint="eastAsia" w:ascii="仿宋" w:hAnsi="仿宋" w:eastAsia="仿宋"/>
          <w:sz w:val="32"/>
          <w:szCs w:val="32"/>
          <w:lang w:eastAsia="zh-CN"/>
        </w:rPr>
        <w:t>。</w:t>
      </w:r>
    </w:p>
    <w:p w14:paraId="30593B69">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07E34133">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25005CCF">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409A894">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w:t>
      </w:r>
    </w:p>
    <w:p w14:paraId="254828E3">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 年预算数减</w:t>
      </w:r>
    </w:p>
    <w:p w14:paraId="65B827FC">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4</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4</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56937A39">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562BB44A">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63F5EED1">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48139F27">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1ABC9D1C">
      <w:pPr>
        <w:numPr>
          <w:ilvl w:val="0"/>
          <w:numId w:val="4"/>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346230E">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63C7DEC5">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年预算增加</w:t>
      </w:r>
      <w:r>
        <w:rPr>
          <w:rFonts w:hint="eastAsia" w:ascii="仿宋" w:hAnsi="仿宋" w:eastAsia="仿宋"/>
          <w:sz w:val="32"/>
          <w:szCs w:val="32"/>
          <w:lang w:val="en-US" w:eastAsia="zh-CN"/>
        </w:rPr>
        <w:t>/减少0</w:t>
      </w:r>
      <w:r>
        <w:rPr>
          <w:rFonts w:hint="eastAsia" w:ascii="仿宋" w:hAnsi="仿宋" w:eastAsia="仿宋"/>
          <w:sz w:val="32"/>
          <w:szCs w:val="32"/>
        </w:rPr>
        <w:t>万元。</w:t>
      </w:r>
    </w:p>
    <w:p w14:paraId="5FE0A7C3">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726D9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1</w:t>
      </w:r>
      <w:r>
        <w:rPr>
          <w:rFonts w:hint="eastAsia" w:ascii="仿宋" w:hAnsi="仿宋" w:eastAsia="仿宋"/>
          <w:sz w:val="32"/>
          <w:szCs w:val="32"/>
        </w:rPr>
        <w:t xml:space="preserve">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5"/>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2</w:t>
      </w:r>
      <w:r>
        <w:rPr>
          <w:rFonts w:hint="eastAsia" w:ascii="仿宋" w:hAnsi="仿宋" w:eastAsia="仿宋"/>
          <w:sz w:val="32"/>
          <w:szCs w:val="32"/>
        </w:rPr>
        <w:t xml:space="preserve"> 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148.46</w:t>
      </w:r>
      <w:r>
        <w:rPr>
          <w:rFonts w:hint="eastAsia" w:ascii="仿宋" w:hAnsi="仿宋" w:eastAsia="仿宋"/>
          <w:sz w:val="32"/>
          <w:szCs w:val="32"/>
        </w:rPr>
        <w:t>万元。</w:t>
      </w:r>
    </w:p>
    <w:p w14:paraId="50B234D1">
      <w:pPr>
        <w:jc w:val="left"/>
        <w:rPr>
          <w:rFonts w:ascii="仿宋" w:hAnsi="仿宋" w:eastAsia="仿宋"/>
          <w:sz w:val="32"/>
          <w:szCs w:val="32"/>
        </w:rPr>
      </w:pPr>
    </w:p>
    <w:p w14:paraId="3C527A83">
      <w:pPr>
        <w:jc w:val="center"/>
        <w:rPr>
          <w:rFonts w:ascii="仿宋" w:hAnsi="仿宋" w:eastAsia="仿宋"/>
          <w:sz w:val="32"/>
          <w:szCs w:val="32"/>
        </w:rPr>
      </w:pPr>
    </w:p>
    <w:p w14:paraId="0CBA230E">
      <w:pPr>
        <w:jc w:val="center"/>
        <w:rPr>
          <w:rFonts w:ascii="仿宋" w:hAnsi="仿宋" w:eastAsia="仿宋"/>
          <w:sz w:val="32"/>
          <w:szCs w:val="32"/>
        </w:rPr>
      </w:pPr>
    </w:p>
    <w:p w14:paraId="6ED213EC">
      <w:pPr>
        <w:jc w:val="center"/>
        <w:rPr>
          <w:rFonts w:ascii="仿宋" w:hAnsi="仿宋" w:eastAsia="仿宋"/>
          <w:sz w:val="32"/>
          <w:szCs w:val="32"/>
        </w:rPr>
      </w:pPr>
    </w:p>
    <w:p w14:paraId="220000D0">
      <w:pPr>
        <w:jc w:val="center"/>
        <w:rPr>
          <w:rFonts w:ascii="仿宋" w:hAnsi="仿宋" w:eastAsia="仿宋"/>
          <w:sz w:val="32"/>
          <w:szCs w:val="32"/>
        </w:rPr>
      </w:pPr>
    </w:p>
    <w:p w14:paraId="476D8711">
      <w:pPr>
        <w:jc w:val="center"/>
        <w:rPr>
          <w:rFonts w:ascii="仿宋" w:hAnsi="仿宋" w:eastAsia="仿宋"/>
          <w:sz w:val="32"/>
          <w:szCs w:val="32"/>
        </w:rPr>
      </w:pPr>
    </w:p>
    <w:p w14:paraId="6F3BB50C">
      <w:pPr>
        <w:jc w:val="center"/>
        <w:rPr>
          <w:rFonts w:ascii="仿宋" w:hAnsi="仿宋" w:eastAsia="仿宋"/>
          <w:sz w:val="32"/>
          <w:szCs w:val="32"/>
        </w:rPr>
      </w:pPr>
    </w:p>
    <w:p w14:paraId="1D5A3731">
      <w:pPr>
        <w:jc w:val="center"/>
        <w:rPr>
          <w:rFonts w:ascii="仿宋" w:hAnsi="仿宋" w:eastAsia="仿宋"/>
          <w:sz w:val="32"/>
          <w:szCs w:val="32"/>
        </w:rPr>
      </w:pPr>
    </w:p>
    <w:p w14:paraId="78275403">
      <w:pPr>
        <w:jc w:val="center"/>
        <w:rPr>
          <w:rFonts w:ascii="仿宋" w:hAnsi="仿宋" w:eastAsia="仿宋"/>
          <w:sz w:val="32"/>
          <w:szCs w:val="32"/>
        </w:rPr>
      </w:pPr>
    </w:p>
    <w:p w14:paraId="72CF3652">
      <w:pPr>
        <w:jc w:val="center"/>
        <w:rPr>
          <w:rFonts w:ascii="仿宋" w:hAnsi="仿宋" w:eastAsia="仿宋"/>
          <w:sz w:val="32"/>
          <w:szCs w:val="32"/>
        </w:rPr>
      </w:pPr>
    </w:p>
    <w:p w14:paraId="34262A4D">
      <w:pPr>
        <w:jc w:val="center"/>
        <w:rPr>
          <w:rFonts w:ascii="仿宋" w:hAnsi="仿宋" w:eastAsia="仿宋"/>
          <w:sz w:val="32"/>
          <w:szCs w:val="32"/>
        </w:rPr>
      </w:pPr>
    </w:p>
    <w:p w14:paraId="74D6ECE1">
      <w:pPr>
        <w:jc w:val="center"/>
        <w:rPr>
          <w:rFonts w:ascii="仿宋" w:hAnsi="仿宋" w:eastAsia="仿宋"/>
          <w:sz w:val="32"/>
          <w:szCs w:val="32"/>
        </w:rPr>
      </w:pPr>
    </w:p>
    <w:p w14:paraId="27396EB9">
      <w:pPr>
        <w:jc w:val="center"/>
        <w:rPr>
          <w:rFonts w:ascii="仿宋" w:hAnsi="仿宋" w:eastAsia="仿宋"/>
          <w:sz w:val="32"/>
          <w:szCs w:val="32"/>
        </w:rPr>
      </w:pPr>
    </w:p>
    <w:p w14:paraId="21FC774F">
      <w:pPr>
        <w:jc w:val="center"/>
        <w:rPr>
          <w:rFonts w:ascii="仿宋" w:hAnsi="仿宋" w:eastAsia="仿宋"/>
          <w:sz w:val="32"/>
          <w:szCs w:val="32"/>
        </w:rPr>
      </w:pPr>
    </w:p>
    <w:p w14:paraId="64C91D98">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5C5CF347">
      <w:pPr>
        <w:jc w:val="left"/>
        <w:rPr>
          <w:rFonts w:ascii="仿宋" w:hAnsi="仿宋" w:eastAsia="仿宋"/>
          <w:sz w:val="32"/>
          <w:szCs w:val="32"/>
        </w:rPr>
      </w:pPr>
    </w:p>
    <w:p w14:paraId="62F0F864">
      <w:pPr>
        <w:jc w:val="left"/>
        <w:rPr>
          <w:rFonts w:ascii="仿宋" w:hAnsi="仿宋" w:eastAsia="仿宋"/>
          <w:sz w:val="32"/>
          <w:szCs w:val="32"/>
        </w:rPr>
      </w:pPr>
    </w:p>
    <w:p w14:paraId="41E85C8B">
      <w:pPr>
        <w:jc w:val="left"/>
        <w:rPr>
          <w:rFonts w:ascii="仿宋" w:hAnsi="仿宋" w:eastAsia="仿宋"/>
          <w:sz w:val="32"/>
          <w:szCs w:val="32"/>
        </w:rPr>
      </w:pPr>
    </w:p>
    <w:p w14:paraId="1B9DA4B3">
      <w:pPr>
        <w:jc w:val="center"/>
        <w:rPr>
          <w:rFonts w:ascii="仿宋" w:hAnsi="仿宋" w:eastAsia="仿宋"/>
          <w:b/>
          <w:bCs/>
          <w:sz w:val="32"/>
          <w:szCs w:val="32"/>
        </w:rPr>
      </w:pPr>
      <w:r>
        <w:rPr>
          <w:rFonts w:hint="eastAsia" w:ascii="仿宋" w:hAnsi="仿宋" w:eastAsia="仿宋"/>
          <w:b/>
          <w:bCs/>
          <w:sz w:val="32"/>
          <w:szCs w:val="32"/>
        </w:rPr>
        <w:t>第四部分  预算表格</w:t>
      </w:r>
    </w:p>
    <w:p w14:paraId="0252C055">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52E36B"/>
    <w:multiLevelType w:val="singleLevel"/>
    <w:tmpl w:val="A052E36B"/>
    <w:lvl w:ilvl="0" w:tentative="0">
      <w:start w:val="1"/>
      <w:numFmt w:val="chineseCounting"/>
      <w:suff w:val="nothing"/>
      <w:lvlText w:val="%1、"/>
      <w:lvlJc w:val="left"/>
      <w:pPr>
        <w:ind w:left="160" w:leftChars="0" w:firstLine="0" w:firstLineChars="0"/>
      </w:pPr>
      <w:rPr>
        <w:rFonts w:hint="eastAsia"/>
      </w:rPr>
    </w:lvl>
  </w:abstractNum>
  <w:abstractNum w:abstractNumId="1">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2">
    <w:nsid w:val="2480E559"/>
    <w:multiLevelType w:val="singleLevel"/>
    <w:tmpl w:val="2480E559"/>
    <w:lvl w:ilvl="0" w:tentative="0">
      <w:start w:val="4"/>
      <w:numFmt w:val="chineseCounting"/>
      <w:suff w:val="nothing"/>
      <w:lvlText w:val="（%1）"/>
      <w:lvlJc w:val="left"/>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443D55"/>
    <w:rsid w:val="187E3884"/>
    <w:rsid w:val="18F97B94"/>
    <w:rsid w:val="191A0446"/>
    <w:rsid w:val="1B4A363A"/>
    <w:rsid w:val="1BC526EF"/>
    <w:rsid w:val="1C882350"/>
    <w:rsid w:val="1CDC1A5B"/>
    <w:rsid w:val="1F451F7A"/>
    <w:rsid w:val="20EF71F1"/>
    <w:rsid w:val="21FE2E7E"/>
    <w:rsid w:val="2323212D"/>
    <w:rsid w:val="23FA4ECF"/>
    <w:rsid w:val="2527010D"/>
    <w:rsid w:val="266C4BE5"/>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9CD398A"/>
    <w:rsid w:val="3A42502E"/>
    <w:rsid w:val="3A482539"/>
    <w:rsid w:val="3A915046"/>
    <w:rsid w:val="3C4C15D1"/>
    <w:rsid w:val="3CE440CF"/>
    <w:rsid w:val="3CEA5A8A"/>
    <w:rsid w:val="3D4C1B72"/>
    <w:rsid w:val="3D897F97"/>
    <w:rsid w:val="3D9B6278"/>
    <w:rsid w:val="3DA7578C"/>
    <w:rsid w:val="3F597259"/>
    <w:rsid w:val="3F6B774D"/>
    <w:rsid w:val="3FBE2231"/>
    <w:rsid w:val="40095632"/>
    <w:rsid w:val="428B504D"/>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04402B"/>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303AB3"/>
    <w:rsid w:val="659C7B1A"/>
    <w:rsid w:val="65E847CC"/>
    <w:rsid w:val="67286561"/>
    <w:rsid w:val="681A1182"/>
    <w:rsid w:val="689E4451"/>
    <w:rsid w:val="691F508E"/>
    <w:rsid w:val="6A340295"/>
    <w:rsid w:val="6A5666B8"/>
    <w:rsid w:val="6C626D3D"/>
    <w:rsid w:val="6D631F76"/>
    <w:rsid w:val="6DF0400D"/>
    <w:rsid w:val="6E5B22F8"/>
    <w:rsid w:val="700E2DC7"/>
    <w:rsid w:val="70EF2762"/>
    <w:rsid w:val="71201EF9"/>
    <w:rsid w:val="716F5053"/>
    <w:rsid w:val="729E55FD"/>
    <w:rsid w:val="73BF3070"/>
    <w:rsid w:val="73D62900"/>
    <w:rsid w:val="73FA7C77"/>
    <w:rsid w:val="744F0BEE"/>
    <w:rsid w:val="746E51AC"/>
    <w:rsid w:val="74A55A8E"/>
    <w:rsid w:val="7539654A"/>
    <w:rsid w:val="75836739"/>
    <w:rsid w:val="76C753DE"/>
    <w:rsid w:val="76C775D8"/>
    <w:rsid w:val="77FC6956"/>
    <w:rsid w:val="7A64282A"/>
    <w:rsid w:val="7A8D6ADA"/>
    <w:rsid w:val="7AE17F61"/>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2602</Words>
  <Characters>2887</Characters>
  <Lines>22</Lines>
  <Paragraphs>6</Paragraphs>
  <TotalTime>2</TotalTime>
  <ScaleCrop>false</ScaleCrop>
  <LinksUpToDate>false</LinksUpToDate>
  <CharactersWithSpaces>2977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小小的梦想</cp:lastModifiedBy>
  <dcterms:modified xsi:type="dcterms:W3CDTF">2025-04-05T03:48:37Z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015E53AB75C04A42A540DA5266089B66</vt:lpwstr>
  </property>
  <property fmtid="{D5CDD505-2E9C-101B-9397-08002B2CF9AE}" pid="4" name="KSOTemplateDocerSaveRecord">
    <vt:lpwstr>eyJoZGlkIjoiMDhkYzg1NTUzYmJjMTk4YzUzMDI3MWJkM2E2YTZhMzYiLCJ1c2VySWQiOiI2OTg4ODUwMDkifQ==</vt:lpwstr>
  </property>
</Properties>
</file>