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CE6BB4">
      <w:pPr>
        <w:jc w:val="center"/>
        <w:rPr>
          <w:rFonts w:ascii="黑体" w:eastAsia="黑体" w:hAnsi="黑体"/>
          <w:sz w:val="52"/>
          <w:szCs w:val="52"/>
        </w:rPr>
      </w:pPr>
      <w:r>
        <w:rPr>
          <w:rFonts w:ascii="黑体" w:eastAsia="黑体" w:hAnsi="黑体" w:hint="eastAsia"/>
          <w:sz w:val="52"/>
          <w:szCs w:val="52"/>
        </w:rPr>
        <w:t>永吉县商务局</w:t>
      </w:r>
      <w:r w:rsidR="00C36956">
        <w:rPr>
          <w:rFonts w:ascii="黑体" w:eastAsia="黑体" w:hAnsi="黑体" w:hint="eastAsia"/>
          <w:sz w:val="52"/>
          <w:szCs w:val="52"/>
        </w:rPr>
        <w:t>202</w:t>
      </w:r>
      <w:r w:rsidR="00C36956">
        <w:rPr>
          <w:rFonts w:ascii="黑体" w:eastAsia="黑体" w:hAnsi="黑体" w:hint="eastAsia"/>
          <w:sz w:val="52"/>
          <w:szCs w:val="52"/>
        </w:rPr>
        <w:t>5</w:t>
      </w:r>
      <w:r w:rsidR="00C36956">
        <w:rPr>
          <w:rFonts w:ascii="黑体" w:eastAsia="黑体" w:hAnsi="黑体" w:hint="eastAsia"/>
          <w:sz w:val="52"/>
          <w:szCs w:val="52"/>
        </w:rPr>
        <w:t>年部门预算</w:t>
      </w: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Pr="00CE6BB4" w:rsidRDefault="00C36956">
      <w:pPr>
        <w:jc w:val="center"/>
        <w:rPr>
          <w:rFonts w:ascii="黑体" w:eastAsia="黑体" w:hAnsi="黑体"/>
          <w:sz w:val="44"/>
          <w:szCs w:val="44"/>
        </w:rPr>
      </w:pPr>
      <w:r w:rsidRPr="00CE6BB4">
        <w:rPr>
          <w:rFonts w:ascii="黑体" w:eastAsia="黑体" w:hAnsi="黑体" w:hint="eastAsia"/>
          <w:sz w:val="44"/>
          <w:szCs w:val="44"/>
        </w:rPr>
        <w:t>二〇二</w:t>
      </w:r>
      <w:r w:rsidRPr="00CE6BB4">
        <w:rPr>
          <w:rFonts w:ascii="黑体" w:eastAsia="黑体" w:hAnsi="黑体" w:hint="eastAsia"/>
          <w:sz w:val="44"/>
          <w:szCs w:val="44"/>
        </w:rPr>
        <w:t>五</w:t>
      </w:r>
      <w:r w:rsidRPr="00CE6BB4">
        <w:rPr>
          <w:rFonts w:ascii="黑体" w:eastAsia="黑体" w:hAnsi="黑体" w:hint="eastAsia"/>
          <w:sz w:val="44"/>
          <w:szCs w:val="44"/>
        </w:rPr>
        <w:t>年一月</w:t>
      </w:r>
      <w:r w:rsidRPr="00CE6BB4">
        <w:rPr>
          <w:rFonts w:ascii="黑体" w:eastAsia="黑体" w:hAnsi="黑体" w:hint="eastAsia"/>
          <w:sz w:val="44"/>
          <w:szCs w:val="44"/>
        </w:rPr>
        <w:t>三</w:t>
      </w:r>
      <w:r w:rsidRPr="00CE6BB4">
        <w:rPr>
          <w:rFonts w:ascii="黑体" w:eastAsia="黑体" w:hAnsi="黑体" w:hint="eastAsia"/>
          <w:sz w:val="44"/>
          <w:szCs w:val="44"/>
        </w:rPr>
        <w:t>日</w:t>
      </w: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013ED1">
      <w:pPr>
        <w:jc w:val="center"/>
        <w:rPr>
          <w:rFonts w:ascii="黑体" w:eastAsia="黑体" w:hAnsi="黑体"/>
          <w:sz w:val="44"/>
          <w:szCs w:val="44"/>
        </w:rPr>
      </w:pPr>
    </w:p>
    <w:p w:rsidR="00013ED1" w:rsidRDefault="00CE6BB4">
      <w:pPr>
        <w:jc w:val="center"/>
        <w:rPr>
          <w:rFonts w:ascii="黑体" w:eastAsia="黑体" w:hAnsi="黑体"/>
          <w:sz w:val="44"/>
          <w:szCs w:val="44"/>
        </w:rPr>
      </w:pPr>
      <w:r>
        <w:rPr>
          <w:rFonts w:ascii="黑体" w:eastAsia="黑体" w:hAnsi="黑体" w:hint="eastAsia"/>
          <w:sz w:val="44"/>
          <w:szCs w:val="44"/>
        </w:rPr>
        <w:t>永吉县商务局</w:t>
      </w:r>
      <w:r w:rsidR="00C36956">
        <w:rPr>
          <w:rFonts w:ascii="黑体" w:eastAsia="黑体" w:hAnsi="黑体" w:hint="eastAsia"/>
          <w:sz w:val="44"/>
          <w:szCs w:val="44"/>
        </w:rPr>
        <w:t>202</w:t>
      </w:r>
      <w:r w:rsidR="00C36956">
        <w:rPr>
          <w:rFonts w:ascii="黑体" w:eastAsia="黑体" w:hAnsi="黑体" w:hint="eastAsia"/>
          <w:sz w:val="44"/>
          <w:szCs w:val="44"/>
        </w:rPr>
        <w:t>5</w:t>
      </w:r>
      <w:r w:rsidR="00C36956">
        <w:rPr>
          <w:rFonts w:ascii="黑体" w:eastAsia="黑体" w:hAnsi="黑体" w:hint="eastAsia"/>
          <w:sz w:val="44"/>
          <w:szCs w:val="44"/>
        </w:rPr>
        <w:t>年预算</w:t>
      </w:r>
    </w:p>
    <w:p w:rsidR="00013ED1" w:rsidRDefault="00C36956" w:rsidP="00CE6BB4">
      <w:pPr>
        <w:tabs>
          <w:tab w:val="left" w:pos="368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013ED1" w:rsidRDefault="00C36956">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013ED1" w:rsidRDefault="00C36956">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013ED1" w:rsidRDefault="00C36956">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013ED1" w:rsidRDefault="00C36956">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013ED1" w:rsidRDefault="00C36956">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013ED1" w:rsidRDefault="00C36956">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013ED1" w:rsidRDefault="00C36956">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013ED1" w:rsidRDefault="00013ED1">
      <w:pPr>
        <w:rPr>
          <w:rFonts w:ascii="仿宋" w:eastAsia="仿宋" w:hAnsi="仿宋"/>
          <w:sz w:val="32"/>
          <w:szCs w:val="32"/>
        </w:rPr>
      </w:pPr>
    </w:p>
    <w:p w:rsidR="00013ED1" w:rsidRDefault="00013ED1">
      <w:pPr>
        <w:rPr>
          <w:rFonts w:ascii="仿宋" w:eastAsia="仿宋" w:hAnsi="仿宋"/>
          <w:sz w:val="32"/>
          <w:szCs w:val="32"/>
        </w:rPr>
      </w:pPr>
    </w:p>
    <w:p w:rsidR="00013ED1" w:rsidRDefault="00013ED1">
      <w:pPr>
        <w:rPr>
          <w:rFonts w:ascii="仿宋" w:eastAsia="仿宋" w:hAnsi="仿宋"/>
          <w:sz w:val="32"/>
          <w:szCs w:val="32"/>
        </w:rPr>
      </w:pPr>
    </w:p>
    <w:p w:rsidR="00CE6BB4" w:rsidRDefault="00CE6BB4" w:rsidP="00CE6BB4">
      <w:pPr>
        <w:jc w:val="center"/>
        <w:rPr>
          <w:rFonts w:ascii="黑体" w:eastAsia="黑体" w:hAnsi="黑体"/>
          <w:sz w:val="32"/>
          <w:szCs w:val="32"/>
        </w:rPr>
      </w:pPr>
      <w:r>
        <w:rPr>
          <w:rFonts w:ascii="黑体" w:eastAsia="黑体" w:hAnsi="黑体" w:hint="eastAsia"/>
          <w:sz w:val="32"/>
          <w:szCs w:val="32"/>
        </w:rPr>
        <w:t>第一部分    部门（单位）概况</w:t>
      </w:r>
    </w:p>
    <w:p w:rsidR="00CE6BB4" w:rsidRDefault="00CE6BB4" w:rsidP="00CE6BB4">
      <w:pPr>
        <w:jc w:val="left"/>
        <w:rPr>
          <w:rFonts w:ascii="仿宋" w:eastAsia="仿宋" w:hAnsi="仿宋"/>
          <w:sz w:val="32"/>
          <w:szCs w:val="32"/>
        </w:rPr>
      </w:pPr>
    </w:p>
    <w:p w:rsidR="00CE6BB4" w:rsidRDefault="00CE6BB4" w:rsidP="00CE6BB4">
      <w:pPr>
        <w:jc w:val="left"/>
        <w:rPr>
          <w:rFonts w:ascii="仿宋" w:eastAsia="仿宋" w:hAnsi="仿宋"/>
          <w:sz w:val="32"/>
          <w:szCs w:val="32"/>
        </w:rPr>
      </w:pPr>
      <w:r>
        <w:rPr>
          <w:rFonts w:ascii="仿宋" w:eastAsia="仿宋" w:hAnsi="仿宋" w:hint="eastAsia"/>
          <w:sz w:val="32"/>
          <w:szCs w:val="32"/>
        </w:rPr>
        <w:t xml:space="preserve"> 一、主要职能</w:t>
      </w:r>
    </w:p>
    <w:p w:rsidR="00CE6BB4" w:rsidRDefault="00CE6BB4" w:rsidP="00CE6BB4">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名称：永吉县商务局</w:t>
      </w:r>
    </w:p>
    <w:p w:rsidR="00CE6BB4" w:rsidRDefault="00CE6BB4" w:rsidP="00CE6BB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：行政单位</w:t>
      </w:r>
    </w:p>
    <w:p w:rsidR="00CE6BB4" w:rsidRDefault="00CE6BB4" w:rsidP="00CE6BB4">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w:t>
      </w:r>
      <w:r w:rsidRPr="00B334E0">
        <w:rPr>
          <w:rFonts w:ascii="仿宋_GB2312" w:eastAsia="仿宋_GB2312" w:hint="eastAsia"/>
          <w:sz w:val="32"/>
          <w:szCs w:val="32"/>
        </w:rPr>
        <w:t>贯彻实施国家、省、市有关国内外贸易和国际经济合作的发展战略、方针、政策。贯彻执行国家、省、市、县有关区域经济合作、招商引资、开发区建设的发展战略、方针、政策。起草利用内外资和区域经济合作、招商引资及开发区发展的政策并组织实施。编制全县对内贸易、对外贸</w:t>
      </w:r>
    </w:p>
    <w:p w:rsidR="00CE6BB4" w:rsidRPr="00B334E0" w:rsidRDefault="00CE6BB4" w:rsidP="00CE6BB4">
      <w:pPr>
        <w:rPr>
          <w:rFonts w:ascii="仿宋_GB2312" w:eastAsia="仿宋_GB2312"/>
          <w:sz w:val="32"/>
          <w:szCs w:val="32"/>
        </w:rPr>
      </w:pPr>
      <w:r w:rsidRPr="00B334E0">
        <w:rPr>
          <w:rFonts w:ascii="仿宋_GB2312" w:eastAsia="仿宋_GB2312" w:hint="eastAsia"/>
          <w:sz w:val="32"/>
          <w:szCs w:val="32"/>
        </w:rPr>
        <w:t>易、利用外资和国际经济合作中长期发展规划，提出年度调</w:t>
      </w:r>
    </w:p>
    <w:p w:rsidR="00CE6BB4" w:rsidRPr="00B334E0" w:rsidRDefault="00CE6BB4" w:rsidP="00CE6BB4">
      <w:pPr>
        <w:rPr>
          <w:rFonts w:ascii="仿宋_GB2312" w:eastAsia="仿宋_GB2312"/>
          <w:sz w:val="32"/>
          <w:szCs w:val="32"/>
        </w:rPr>
      </w:pPr>
      <w:r w:rsidRPr="00B334E0">
        <w:rPr>
          <w:rFonts w:ascii="仿宋_GB2312" w:eastAsia="仿宋_GB2312" w:hint="eastAsia"/>
          <w:sz w:val="32"/>
          <w:szCs w:val="32"/>
        </w:rPr>
        <w:t>控目标。</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2、</w:t>
      </w:r>
      <w:r w:rsidRPr="00B334E0">
        <w:rPr>
          <w:rFonts w:ascii="仿宋_GB2312" w:eastAsia="仿宋_GB2312" w:hint="eastAsia"/>
          <w:sz w:val="32"/>
          <w:szCs w:val="32"/>
        </w:rPr>
        <w:t>负责全县招商引资工作。拟订全县招商引资的中期规划和年度计划并组织实施；指导、协调、管理全县招商引资工作，组织全县重大招商引资活动；跟踪协调重大招商引资项目的前期运作、申办设立程序和后续服务工作。承担县招商引资工作领导小组办公室的日常工作。</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3、</w:t>
      </w:r>
      <w:r w:rsidRPr="00B334E0">
        <w:rPr>
          <w:rFonts w:ascii="仿宋_GB2312" w:eastAsia="仿宋_GB2312" w:hint="eastAsia"/>
          <w:sz w:val="32"/>
          <w:szCs w:val="32"/>
        </w:rPr>
        <w:t>负责来我区域举办的各类招商引资活动的联络和服务工作；承办域外经济合作代表团来访的联络、协调和接待工作，组织我地区相关单位参加洽谈活动；协调相关企业参加上级部</w:t>
      </w:r>
      <w:r w:rsidRPr="00B334E0">
        <w:rPr>
          <w:rFonts w:ascii="仿宋_GB2312" w:eastAsia="仿宋_GB2312" w:hint="eastAsia"/>
          <w:sz w:val="32"/>
          <w:szCs w:val="32"/>
        </w:rPr>
        <w:lastRenderedPageBreak/>
        <w:t>门组织的国外、省外展销展览工作。</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4、</w:t>
      </w:r>
      <w:r w:rsidRPr="00B334E0">
        <w:rPr>
          <w:rFonts w:ascii="仿宋_GB2312" w:eastAsia="仿宋_GB2312" w:hint="eastAsia"/>
          <w:sz w:val="32"/>
          <w:szCs w:val="32"/>
        </w:rPr>
        <w:t>指导全县外商投资工作；分析研究全县外商投资情况，定期向县政府报送有关动态和建议；贯彻执行国家外商投资政策和改革方案，依法备案国家规定的限额以下、不需要综合平衡的外商投资企业的设立及有关项目合同、章程及法律特别规定的重大变更（增资减资、转股、合并）；监督检查外商投资企业执行有关法律法规、规章及合同、章程的情况并协调解决有关问题；指导和管理全县境外招商引资、投资促进及外商投资企业的进出口工作；协调并参与全县改善利用外资环境工作。</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5、</w:t>
      </w:r>
      <w:r w:rsidRPr="00B334E0">
        <w:rPr>
          <w:rFonts w:ascii="仿宋_GB2312" w:eastAsia="仿宋_GB2312" w:hint="eastAsia"/>
          <w:sz w:val="32"/>
          <w:szCs w:val="32"/>
        </w:rPr>
        <w:t>贯彻执行国内贸易发展规划，促进城乡市场发展，指导大宗产品批发市场规划和城市商业网点规划、商业体系建设工作，推进农村市场体系建设，组织实施农村现代流通网络工程。</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6、</w:t>
      </w:r>
      <w:r w:rsidRPr="00B334E0">
        <w:rPr>
          <w:rFonts w:ascii="仿宋_GB2312" w:eastAsia="仿宋_GB2312" w:hint="eastAsia"/>
          <w:sz w:val="32"/>
          <w:szCs w:val="32"/>
        </w:rPr>
        <w:t>承担牵头协调全县整顿和规范市场经济秩序工作的责任；贯彻实施国家规范市场运行、流通秩序的政策，推动商务领域信用建设，指导商业信用销售，建立市场诚信公共服务平台；按国家有关规定对特殊流通行业进行监督管理。</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7、</w:t>
      </w:r>
      <w:r w:rsidRPr="00B334E0">
        <w:rPr>
          <w:rFonts w:ascii="仿宋_GB2312" w:eastAsia="仿宋_GB2312" w:hint="eastAsia"/>
          <w:sz w:val="32"/>
          <w:szCs w:val="32"/>
        </w:rPr>
        <w:t>负责推进流通产业结构调整，指导流通企业改革、商贸服务业和社区商业发展，提出促进商贸中小企业发展的政策建议，推动流通标准化和连锁经营、商业特许经营物流配送、电子商务等现代流通方式的发展。</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8、</w:t>
      </w:r>
      <w:r w:rsidRPr="00B334E0">
        <w:rPr>
          <w:rFonts w:ascii="仿宋_GB2312" w:eastAsia="仿宋_GB2312" w:hint="eastAsia"/>
          <w:sz w:val="32"/>
          <w:szCs w:val="32"/>
        </w:rPr>
        <w:t>负责指导全县流通领域的信息网络和电子政务建设，</w:t>
      </w:r>
      <w:r w:rsidRPr="00B334E0">
        <w:rPr>
          <w:rFonts w:ascii="仿宋_GB2312" w:eastAsia="仿宋_GB2312" w:hint="eastAsia"/>
          <w:sz w:val="32"/>
          <w:szCs w:val="32"/>
        </w:rPr>
        <w:lastRenderedPageBreak/>
        <w:t>拟定运用电子商务开拓国内市场的相关政策、措施；组织指导各种境内外经贸交流会、展览会、展销会、洽谈会等活动，拟定执行赴境外举办上述活动的管理办法。</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9、</w:t>
      </w:r>
      <w:r w:rsidRPr="00B334E0">
        <w:rPr>
          <w:rFonts w:ascii="仿宋_GB2312" w:eastAsia="仿宋_GB2312" w:hint="eastAsia"/>
          <w:sz w:val="32"/>
          <w:szCs w:val="32"/>
        </w:rPr>
        <w:t>建立健全开放、竞争、有序的市场体系；负责全县各类市场和商业网点的规划和管理；承担组织实施重要消费品市场调控和重要生产资料流通管理的责任，监测分析市场运行、商品供求状况，调查分析商品价格信息，进行预测预警和信息引导；对特殊商品的专门经营和定点经营实行审核并依法监督管理；指导再生资源回收体系建设。审批大型批发市场、零售商场建设项目、制定市场建设、培育和管理方面的政策、措施。</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10、</w:t>
      </w:r>
      <w:r w:rsidRPr="00B334E0">
        <w:rPr>
          <w:rFonts w:ascii="仿宋_GB2312" w:eastAsia="仿宋_GB2312" w:hint="eastAsia"/>
          <w:sz w:val="32"/>
          <w:szCs w:val="32"/>
        </w:rPr>
        <w:t>负责全县二手车、拍卖行业管理；协同有关部门组织“菜篮子”商品流通规划。负责全县成品油市场经营秩序的监督管理和乙醇汽油的推广使用工作。</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11、</w:t>
      </w:r>
      <w:r w:rsidRPr="00B334E0">
        <w:rPr>
          <w:rFonts w:ascii="仿宋_GB2312" w:eastAsia="仿宋_GB2312" w:hint="eastAsia"/>
          <w:sz w:val="32"/>
          <w:szCs w:val="32"/>
        </w:rPr>
        <w:t>贯彻落实省服务贸易发展规划并开展相关工作，会同有关部门制定促进服务出口和服务外包发展的规划、政策并组织实施，推动服务外包平台建设。</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12、</w:t>
      </w:r>
      <w:r w:rsidRPr="00B334E0">
        <w:rPr>
          <w:rFonts w:ascii="仿宋_GB2312" w:eastAsia="仿宋_GB2312" w:hint="eastAsia"/>
          <w:sz w:val="32"/>
          <w:szCs w:val="32"/>
        </w:rPr>
        <w:t>负责全县对外经济合作工作。拟订并执行对外经济合作政策，依法管理和监督对外承包工程、对外劳务合作等，贯彻落实中国公民出境就业管理政策，负责牵头外派劳务和境外就业人员的权益保护工作，拟订境外投资的管理办法和具体政策，依法核准境内企业对外投资开办企业(地方金融企业除外)并实施监督管理。</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lastRenderedPageBreak/>
        <w:t>13、</w:t>
      </w:r>
      <w:r w:rsidRPr="00B334E0">
        <w:rPr>
          <w:rFonts w:ascii="仿宋_GB2312" w:eastAsia="仿宋_GB2312" w:hint="eastAsia"/>
          <w:sz w:val="32"/>
          <w:szCs w:val="32"/>
        </w:rPr>
        <w:t>贯彻执行国家对外技术贸易、进出口管理以及鼓励技术和成套设备进出口的贸易政策，推进进出口贸易标准化工作。依法监督技术引进、设备进口、国家限制出口技术的工作。</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14、</w:t>
      </w:r>
      <w:r w:rsidRPr="00B334E0">
        <w:rPr>
          <w:rFonts w:ascii="仿宋_GB2312" w:eastAsia="仿宋_GB2312" w:hint="eastAsia"/>
          <w:sz w:val="32"/>
          <w:szCs w:val="32"/>
        </w:rPr>
        <w:t>贯彻执行国家多双边经贸合作战略和政策；代表县政府参加国际经济贸易组织的活动。管理多双边对我县的无偿援助和赠款。</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15、</w:t>
      </w:r>
      <w:r w:rsidRPr="00B334E0">
        <w:rPr>
          <w:rFonts w:ascii="仿宋_GB2312" w:eastAsia="仿宋_GB2312" w:hint="eastAsia"/>
          <w:sz w:val="32"/>
          <w:szCs w:val="32"/>
        </w:rPr>
        <w:t>贯彻落实国家、省进出口商品、加工贸易管理办法和进出口管理商品、技术目录，以及进出口商品配额招标的政策措施；组织实施重要工业品、原材料和重要农产品进出口总量计划；会同有关部门协调大宗进出口商品,指导贸易促进活动和外贸促进体系建设。</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16、</w:t>
      </w:r>
      <w:r w:rsidRPr="00B334E0">
        <w:rPr>
          <w:rFonts w:ascii="仿宋_GB2312" w:eastAsia="仿宋_GB2312" w:hint="eastAsia"/>
          <w:sz w:val="32"/>
          <w:szCs w:val="32"/>
        </w:rPr>
        <w:t>组织协调反倾销、反补贴、保障措施及其他与进出口公平贸易相关的工作；建立进出口公平贸易预警机制，组织产业损害调查；指导协调国外对我县出口商品的反倾销、反补贴、保障措施的应诉及相关工作。</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17、</w:t>
      </w:r>
      <w:r w:rsidRPr="00B334E0">
        <w:rPr>
          <w:rFonts w:ascii="仿宋_GB2312" w:eastAsia="仿宋_GB2312" w:hint="eastAsia"/>
          <w:sz w:val="32"/>
          <w:szCs w:val="32"/>
        </w:rPr>
        <w:t>承担行业领域内的安全生产管理，指导督促企事业单位加强安全管理，依照有关法律、法规的规定履行安全生产监督管理职责。</w:t>
      </w:r>
    </w:p>
    <w:p w:rsidR="00CE6BB4" w:rsidRPr="00B334E0" w:rsidRDefault="00CE6BB4" w:rsidP="00CE6BB4">
      <w:pPr>
        <w:ind w:firstLineChars="200" w:firstLine="640"/>
        <w:rPr>
          <w:rFonts w:ascii="仿宋_GB2312" w:eastAsia="仿宋_GB2312"/>
          <w:sz w:val="32"/>
          <w:szCs w:val="32"/>
        </w:rPr>
      </w:pPr>
      <w:r>
        <w:rPr>
          <w:rFonts w:ascii="仿宋_GB2312" w:eastAsia="仿宋_GB2312" w:hint="eastAsia"/>
          <w:sz w:val="32"/>
          <w:szCs w:val="32"/>
        </w:rPr>
        <w:t>18、</w:t>
      </w:r>
      <w:r w:rsidRPr="00B334E0">
        <w:rPr>
          <w:rFonts w:ascii="仿宋_GB2312" w:eastAsia="仿宋_GB2312" w:hint="eastAsia"/>
          <w:sz w:val="32"/>
          <w:szCs w:val="32"/>
        </w:rPr>
        <w:t>负责开发区、工业集中区等园区的宏观管理和指导工作；协调有关部门组织编制开发区总体发展战略、规划和相关政策；负责设立和组织申报省级（国家级）开发区的考察、报批、组建等相关工作；审查开发区重大项目建设计划；会同有</w:t>
      </w:r>
      <w:r w:rsidRPr="00B334E0">
        <w:rPr>
          <w:rFonts w:ascii="仿宋_GB2312" w:eastAsia="仿宋_GB2312" w:hint="eastAsia"/>
          <w:sz w:val="32"/>
          <w:szCs w:val="32"/>
        </w:rPr>
        <w:lastRenderedPageBreak/>
        <w:t>关部门指导开发区、工业集中区等园区的建设工作。</w:t>
      </w:r>
    </w:p>
    <w:p w:rsidR="00CE6BB4" w:rsidRDefault="00CE6BB4" w:rsidP="00CE6BB4">
      <w:pPr>
        <w:pStyle w:val="New"/>
        <w:widowControl/>
        <w:spacing w:line="620" w:lineRule="exact"/>
        <w:ind w:firstLineChars="196" w:firstLine="627"/>
        <w:contextualSpacing/>
        <w:rPr>
          <w:rFonts w:ascii="仿宋" w:eastAsia="仿宋" w:hAnsi="仿宋"/>
          <w:bCs/>
          <w:kern w:val="0"/>
          <w:sz w:val="32"/>
          <w:szCs w:val="32"/>
        </w:rPr>
      </w:pPr>
      <w:r>
        <w:rPr>
          <w:rFonts w:ascii="仿宋_GB2312" w:eastAsia="仿宋_GB2312" w:hint="eastAsia"/>
          <w:sz w:val="32"/>
          <w:szCs w:val="32"/>
        </w:rPr>
        <w:t>19、</w:t>
      </w:r>
      <w:r w:rsidRPr="00B334E0">
        <w:rPr>
          <w:rFonts w:ascii="仿宋_GB2312" w:eastAsia="仿宋_GB2312" w:hint="eastAsia"/>
          <w:sz w:val="32"/>
          <w:szCs w:val="32"/>
        </w:rPr>
        <w:t>完成县委、县政府交办的其他任务。</w:t>
      </w:r>
    </w:p>
    <w:p w:rsidR="00CE6BB4" w:rsidRDefault="00CE6BB4" w:rsidP="00CE6BB4">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主要业务：</w:t>
      </w:r>
    </w:p>
    <w:p w:rsidR="00CE6BB4" w:rsidRDefault="00CE6BB4" w:rsidP="00CE6BB4">
      <w:pPr>
        <w:pStyle w:val="New"/>
        <w:widowControl/>
        <w:spacing w:line="620" w:lineRule="exact"/>
        <w:ind w:firstLine="627"/>
        <w:contextualSpacing/>
        <w:rPr>
          <w:rFonts w:ascii="仿宋" w:eastAsia="仿宋" w:hAnsi="仿宋"/>
          <w:bCs/>
          <w:kern w:val="0"/>
          <w:sz w:val="32"/>
          <w:szCs w:val="32"/>
        </w:rPr>
      </w:pPr>
      <w:r w:rsidRPr="00926E8A">
        <w:rPr>
          <w:rFonts w:ascii="仿宋" w:eastAsia="仿宋" w:hAnsi="仿宋" w:hint="eastAsia"/>
          <w:bCs/>
          <w:kern w:val="0"/>
          <w:sz w:val="32"/>
          <w:szCs w:val="32"/>
        </w:rPr>
        <w:t>1、</w:t>
      </w:r>
      <w:r>
        <w:rPr>
          <w:rFonts w:ascii="仿宋" w:eastAsia="仿宋" w:hAnsi="仿宋" w:hint="eastAsia"/>
          <w:bCs/>
          <w:kern w:val="0"/>
          <w:sz w:val="32"/>
          <w:szCs w:val="32"/>
        </w:rPr>
        <w:t>商务工作</w:t>
      </w:r>
    </w:p>
    <w:p w:rsidR="00CE6BB4" w:rsidRDefault="00CE6BB4" w:rsidP="00CE6BB4">
      <w:pPr>
        <w:pStyle w:val="New"/>
        <w:widowControl/>
        <w:spacing w:line="620" w:lineRule="exact"/>
        <w:ind w:firstLine="627"/>
        <w:contextualSpacing/>
        <w:rPr>
          <w:rFonts w:ascii="仿宋" w:eastAsia="仿宋" w:hAnsi="仿宋"/>
          <w:kern w:val="0"/>
          <w:sz w:val="32"/>
          <w:szCs w:val="32"/>
        </w:rPr>
      </w:pPr>
      <w:r>
        <w:rPr>
          <w:rFonts w:ascii="仿宋" w:eastAsia="仿宋" w:hAnsi="仿宋" w:hint="eastAsia"/>
          <w:bCs/>
          <w:kern w:val="0"/>
          <w:sz w:val="32"/>
          <w:szCs w:val="32"/>
        </w:rPr>
        <w:t>2、招商引资工作</w:t>
      </w:r>
    </w:p>
    <w:p w:rsidR="00CE6BB4" w:rsidRDefault="00CE6BB4" w:rsidP="00CE6BB4">
      <w:pPr>
        <w:pStyle w:val="New"/>
        <w:widowControl/>
        <w:spacing w:line="620" w:lineRule="exact"/>
        <w:ind w:firstLineChars="100" w:firstLine="320"/>
        <w:contextualSpacing/>
        <w:rPr>
          <w:rFonts w:ascii="仿宋" w:eastAsia="仿宋" w:hAnsi="仿宋"/>
          <w:sz w:val="32"/>
          <w:szCs w:val="32"/>
        </w:rPr>
      </w:pPr>
      <w:r>
        <w:rPr>
          <w:rFonts w:ascii="仿宋" w:eastAsia="仿宋" w:hAnsi="仿宋" w:hint="eastAsia"/>
          <w:sz w:val="32"/>
          <w:szCs w:val="32"/>
        </w:rPr>
        <w:t>二、机构设置</w:t>
      </w:r>
    </w:p>
    <w:p w:rsidR="00CE6BB4" w:rsidRDefault="00CE6BB4" w:rsidP="00CE6BB4">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sidRPr="001B67A1">
        <w:rPr>
          <w:rFonts w:ascii="仿宋_GB2312" w:hint="eastAsia"/>
          <w:szCs w:val="32"/>
        </w:rPr>
        <w:t>本部门内设机构</w:t>
      </w:r>
      <w:r>
        <w:rPr>
          <w:rFonts w:ascii="仿宋_GB2312" w:hint="eastAsia"/>
          <w:szCs w:val="32"/>
        </w:rPr>
        <w:t>三</w:t>
      </w:r>
      <w:r w:rsidRPr="001B67A1">
        <w:rPr>
          <w:rFonts w:ascii="仿宋_GB2312" w:hint="eastAsia"/>
          <w:szCs w:val="32"/>
        </w:rPr>
        <w:t>个，</w:t>
      </w:r>
      <w:r>
        <w:rPr>
          <w:rFonts w:ascii="仿宋_GB2312" w:hint="eastAsia"/>
          <w:szCs w:val="32"/>
        </w:rPr>
        <w:t>分别为经贸科、投资促进科、招商服务中心。</w:t>
      </w:r>
    </w:p>
    <w:p w:rsidR="00CE6BB4" w:rsidRDefault="00CE6BB4" w:rsidP="00CE6BB4">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人员情况：在职人员18人，编制数21人，领导职数3个。</w:t>
      </w:r>
    </w:p>
    <w:p w:rsidR="00CE6BB4" w:rsidRDefault="00CE6BB4" w:rsidP="00CE6BB4">
      <w:pPr>
        <w:jc w:val="left"/>
        <w:rPr>
          <w:rFonts w:ascii="仿宋" w:eastAsia="仿宋" w:hAnsi="仿宋"/>
          <w:sz w:val="32"/>
          <w:szCs w:val="32"/>
        </w:rPr>
      </w:pPr>
    </w:p>
    <w:p w:rsidR="00CE6BB4" w:rsidRDefault="00CE6BB4" w:rsidP="00CE6BB4">
      <w:pPr>
        <w:jc w:val="left"/>
        <w:rPr>
          <w:rFonts w:ascii="仿宋" w:eastAsia="仿宋" w:hAnsi="仿宋"/>
          <w:sz w:val="32"/>
          <w:szCs w:val="32"/>
        </w:rPr>
      </w:pPr>
    </w:p>
    <w:p w:rsidR="00CE6BB4" w:rsidRDefault="00CE6BB4" w:rsidP="00CE6BB4">
      <w:pPr>
        <w:jc w:val="left"/>
        <w:rPr>
          <w:rFonts w:ascii="仿宋" w:eastAsia="仿宋" w:hAnsi="仿宋"/>
          <w:sz w:val="32"/>
          <w:szCs w:val="32"/>
        </w:rPr>
      </w:pPr>
    </w:p>
    <w:p w:rsidR="00CE6BB4" w:rsidRPr="00CE6BB4" w:rsidRDefault="00CE6BB4" w:rsidP="00CE6BB4">
      <w:pPr>
        <w:jc w:val="left"/>
        <w:rPr>
          <w:rFonts w:ascii="仿宋" w:eastAsia="仿宋" w:hAnsi="仿宋"/>
          <w:sz w:val="32"/>
          <w:szCs w:val="32"/>
        </w:rPr>
      </w:pPr>
    </w:p>
    <w:p w:rsidR="00CE6BB4" w:rsidRDefault="00CE6BB4" w:rsidP="00CE6BB4">
      <w:pPr>
        <w:jc w:val="left"/>
        <w:rPr>
          <w:rFonts w:ascii="仿宋" w:eastAsia="仿宋" w:hAnsi="仿宋"/>
          <w:sz w:val="32"/>
          <w:szCs w:val="32"/>
        </w:rPr>
      </w:pPr>
    </w:p>
    <w:p w:rsidR="00CE6BB4" w:rsidRDefault="00CE6BB4" w:rsidP="00CE6BB4">
      <w:pPr>
        <w:jc w:val="left"/>
        <w:rPr>
          <w:rFonts w:ascii="仿宋" w:eastAsia="仿宋" w:hAnsi="仿宋"/>
          <w:sz w:val="32"/>
          <w:szCs w:val="32"/>
        </w:rPr>
      </w:pPr>
    </w:p>
    <w:p w:rsidR="00CE6BB4" w:rsidRDefault="00CE6BB4" w:rsidP="00CE6BB4">
      <w:pPr>
        <w:jc w:val="left"/>
        <w:rPr>
          <w:rFonts w:ascii="仿宋" w:eastAsia="仿宋" w:hAnsi="仿宋"/>
          <w:sz w:val="32"/>
          <w:szCs w:val="32"/>
        </w:rPr>
      </w:pPr>
    </w:p>
    <w:p w:rsidR="00CE6BB4" w:rsidRDefault="00CE6BB4" w:rsidP="00CE6BB4">
      <w:pPr>
        <w:jc w:val="left"/>
        <w:rPr>
          <w:rFonts w:ascii="仿宋" w:eastAsia="仿宋" w:hAnsi="仿宋"/>
          <w:sz w:val="32"/>
          <w:szCs w:val="32"/>
        </w:rPr>
      </w:pPr>
    </w:p>
    <w:p w:rsidR="00CE6BB4" w:rsidRPr="001F5ACA" w:rsidRDefault="00CE6BB4" w:rsidP="00CE6BB4">
      <w:pPr>
        <w:jc w:val="left"/>
        <w:rPr>
          <w:rFonts w:ascii="仿宋" w:eastAsia="仿宋" w:hAnsi="仿宋"/>
          <w:sz w:val="32"/>
          <w:szCs w:val="32"/>
        </w:rPr>
      </w:pPr>
    </w:p>
    <w:p w:rsidR="00CE6BB4" w:rsidRDefault="00CE6BB4" w:rsidP="00CE6BB4">
      <w:pPr>
        <w:jc w:val="center"/>
        <w:rPr>
          <w:rFonts w:ascii="黑体" w:eastAsia="黑体" w:hAnsi="黑体"/>
          <w:sz w:val="32"/>
          <w:szCs w:val="32"/>
        </w:rPr>
      </w:pPr>
    </w:p>
    <w:p w:rsidR="00CE6BB4" w:rsidRDefault="00CE6BB4" w:rsidP="00CE6BB4">
      <w:pPr>
        <w:jc w:val="center"/>
        <w:rPr>
          <w:rFonts w:ascii="黑体" w:eastAsia="黑体" w:hAnsi="黑体"/>
          <w:sz w:val="32"/>
          <w:szCs w:val="32"/>
        </w:rPr>
      </w:pPr>
    </w:p>
    <w:p w:rsidR="00CE6BB4" w:rsidRDefault="00CE6BB4" w:rsidP="00CE6BB4">
      <w:pPr>
        <w:jc w:val="center"/>
        <w:rPr>
          <w:rFonts w:ascii="黑体" w:eastAsia="黑体" w:hAnsi="黑体"/>
          <w:sz w:val="32"/>
          <w:szCs w:val="32"/>
        </w:rPr>
      </w:pPr>
    </w:p>
    <w:p w:rsidR="00CE6BB4" w:rsidRDefault="00CE6BB4" w:rsidP="00CE6BB4">
      <w:pPr>
        <w:jc w:val="center"/>
        <w:rPr>
          <w:rFonts w:ascii="黑体" w:eastAsia="黑体" w:hAnsi="黑体"/>
          <w:sz w:val="32"/>
          <w:szCs w:val="32"/>
        </w:rPr>
      </w:pPr>
      <w:r>
        <w:rPr>
          <w:rFonts w:ascii="黑体" w:eastAsia="黑体" w:hAnsi="黑体" w:hint="eastAsia"/>
          <w:sz w:val="32"/>
          <w:szCs w:val="32"/>
        </w:rPr>
        <w:lastRenderedPageBreak/>
        <w:t>第二部分  情况说明</w:t>
      </w:r>
    </w:p>
    <w:p w:rsidR="00CE6BB4" w:rsidRDefault="00CE6BB4" w:rsidP="00CE6BB4">
      <w:pPr>
        <w:jc w:val="left"/>
        <w:rPr>
          <w:rFonts w:ascii="仿宋" w:eastAsia="仿宋" w:hAnsi="仿宋"/>
          <w:sz w:val="32"/>
          <w:szCs w:val="32"/>
        </w:rPr>
      </w:pPr>
    </w:p>
    <w:p w:rsidR="00CE6BB4" w:rsidRDefault="00CE6BB4" w:rsidP="00CE6BB4">
      <w:pPr>
        <w:jc w:val="left"/>
        <w:rPr>
          <w:rFonts w:ascii="楷体" w:eastAsia="楷体" w:hAnsi="楷体"/>
          <w:sz w:val="32"/>
          <w:szCs w:val="32"/>
        </w:rPr>
      </w:pPr>
      <w:r>
        <w:rPr>
          <w:rFonts w:ascii="楷体" w:eastAsia="楷体" w:hAnsi="楷体" w:hint="eastAsia"/>
          <w:sz w:val="32"/>
          <w:szCs w:val="32"/>
        </w:rPr>
        <w:t>一、202</w:t>
      </w:r>
      <w:r w:rsidR="00151D8B">
        <w:rPr>
          <w:rFonts w:ascii="楷体" w:eastAsia="楷体" w:hAnsi="楷体" w:hint="eastAsia"/>
          <w:sz w:val="32"/>
          <w:szCs w:val="32"/>
        </w:rPr>
        <w:t>5</w:t>
      </w:r>
      <w:r>
        <w:rPr>
          <w:rFonts w:ascii="楷体" w:eastAsia="楷体" w:hAnsi="楷体" w:hint="eastAsia"/>
          <w:sz w:val="32"/>
          <w:szCs w:val="32"/>
        </w:rPr>
        <w:t>年收支预算总体情况</w:t>
      </w:r>
    </w:p>
    <w:p w:rsidR="00CE6BB4" w:rsidRDefault="00CE6BB4" w:rsidP="00CE6BB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151D8B">
        <w:rPr>
          <w:rFonts w:ascii="仿宋" w:eastAsia="仿宋" w:hAnsi="仿宋" w:hint="eastAsia"/>
          <w:sz w:val="32"/>
          <w:szCs w:val="32"/>
        </w:rPr>
        <w:t>5</w:t>
      </w:r>
      <w:r>
        <w:rPr>
          <w:rFonts w:ascii="仿宋" w:eastAsia="仿宋" w:hAnsi="仿宋" w:hint="eastAsia"/>
          <w:sz w:val="32"/>
          <w:szCs w:val="32"/>
        </w:rPr>
        <w:t>年收支总预算</w:t>
      </w:r>
      <w:r w:rsidR="00151D8B">
        <w:rPr>
          <w:rFonts w:ascii="仿宋" w:eastAsia="仿宋" w:hAnsi="仿宋" w:hint="eastAsia"/>
          <w:sz w:val="32"/>
          <w:szCs w:val="32"/>
        </w:rPr>
        <w:t>203.41</w:t>
      </w:r>
      <w:r>
        <w:rPr>
          <w:rFonts w:ascii="仿宋" w:eastAsia="仿宋" w:hAnsi="仿宋" w:hint="eastAsia"/>
          <w:sz w:val="32"/>
          <w:szCs w:val="32"/>
        </w:rPr>
        <w:t>万元，比 202</w:t>
      </w:r>
      <w:r w:rsidR="00151D8B">
        <w:rPr>
          <w:rFonts w:ascii="仿宋" w:eastAsia="仿宋" w:hAnsi="仿宋" w:hint="eastAsia"/>
          <w:sz w:val="32"/>
          <w:szCs w:val="32"/>
        </w:rPr>
        <w:t>4</w:t>
      </w:r>
      <w:r>
        <w:rPr>
          <w:rFonts w:ascii="仿宋" w:eastAsia="仿宋" w:hAnsi="仿宋" w:hint="eastAsia"/>
          <w:sz w:val="32"/>
          <w:szCs w:val="32"/>
        </w:rPr>
        <w:t>年预算数</w:t>
      </w:r>
      <w:r w:rsidR="00151D8B">
        <w:rPr>
          <w:rFonts w:ascii="仿宋" w:eastAsia="仿宋" w:hAnsi="仿宋" w:hint="eastAsia"/>
          <w:sz w:val="32"/>
          <w:szCs w:val="32"/>
        </w:rPr>
        <w:t>182.42</w:t>
      </w:r>
      <w:r>
        <w:rPr>
          <w:rFonts w:ascii="仿宋" w:eastAsia="仿宋" w:hAnsi="仿宋" w:hint="eastAsia"/>
          <w:sz w:val="32"/>
          <w:szCs w:val="32"/>
        </w:rPr>
        <w:t>万元</w:t>
      </w:r>
      <w:r w:rsidR="00151D8B">
        <w:rPr>
          <w:rFonts w:ascii="仿宋" w:eastAsia="仿宋" w:hAnsi="仿宋" w:hint="eastAsia"/>
          <w:sz w:val="32"/>
          <w:szCs w:val="32"/>
        </w:rPr>
        <w:t>增加</w:t>
      </w:r>
      <w:r>
        <w:rPr>
          <w:rFonts w:ascii="仿宋" w:eastAsia="仿宋" w:hAnsi="仿宋" w:hint="eastAsia"/>
          <w:sz w:val="32"/>
          <w:szCs w:val="32"/>
        </w:rPr>
        <w:t xml:space="preserve"> </w:t>
      </w:r>
      <w:r w:rsidR="00151D8B">
        <w:rPr>
          <w:rFonts w:ascii="仿宋" w:eastAsia="仿宋" w:hAnsi="仿宋" w:hint="eastAsia"/>
          <w:sz w:val="32"/>
          <w:szCs w:val="32"/>
        </w:rPr>
        <w:t>20.99</w:t>
      </w:r>
      <w:r>
        <w:rPr>
          <w:rFonts w:ascii="仿宋" w:eastAsia="仿宋" w:hAnsi="仿宋" w:hint="eastAsia"/>
          <w:sz w:val="32"/>
          <w:szCs w:val="32"/>
        </w:rPr>
        <w:t xml:space="preserve"> 万元，主要原因：202</w:t>
      </w:r>
      <w:r w:rsidR="00151D8B">
        <w:rPr>
          <w:rFonts w:ascii="仿宋" w:eastAsia="仿宋" w:hAnsi="仿宋" w:hint="eastAsia"/>
          <w:sz w:val="32"/>
          <w:szCs w:val="32"/>
        </w:rPr>
        <w:t>5</w:t>
      </w:r>
      <w:r>
        <w:rPr>
          <w:rFonts w:ascii="仿宋" w:eastAsia="仿宋" w:hAnsi="仿宋" w:hint="eastAsia"/>
          <w:sz w:val="32"/>
          <w:szCs w:val="32"/>
        </w:rPr>
        <w:t>年</w:t>
      </w:r>
      <w:r w:rsidR="00CB5638">
        <w:rPr>
          <w:rFonts w:ascii="仿宋" w:eastAsia="仿宋" w:hAnsi="仿宋" w:hint="eastAsia"/>
          <w:sz w:val="32"/>
          <w:szCs w:val="32"/>
        </w:rPr>
        <w:t>新招录2人，调入1人，新增加1名委培生</w:t>
      </w:r>
      <w:r>
        <w:rPr>
          <w:rFonts w:ascii="仿宋" w:eastAsia="仿宋" w:hAnsi="仿宋" w:hint="eastAsia"/>
          <w:sz w:val="32"/>
          <w:szCs w:val="32"/>
        </w:rPr>
        <w:t xml:space="preserve"> 。</w:t>
      </w:r>
    </w:p>
    <w:p w:rsidR="00CE6BB4" w:rsidRDefault="00CE6BB4" w:rsidP="00CE6BB4">
      <w:pPr>
        <w:pStyle w:val="NewNewNew"/>
        <w:jc w:val="left"/>
        <w:rPr>
          <w:rFonts w:ascii="楷体" w:eastAsia="楷体" w:hAnsi="楷体"/>
          <w:sz w:val="32"/>
          <w:szCs w:val="32"/>
        </w:rPr>
      </w:pPr>
      <w:r>
        <w:rPr>
          <w:rFonts w:ascii="楷体" w:eastAsia="楷体" w:hAnsi="楷体" w:hint="eastAsia"/>
          <w:sz w:val="32"/>
          <w:szCs w:val="32"/>
        </w:rPr>
        <w:t>二、202</w:t>
      </w:r>
      <w:r w:rsidR="00CB5638">
        <w:rPr>
          <w:rFonts w:ascii="楷体" w:eastAsia="楷体" w:hAnsi="楷体" w:hint="eastAsia"/>
          <w:sz w:val="32"/>
          <w:szCs w:val="32"/>
        </w:rPr>
        <w:t>5</w:t>
      </w:r>
      <w:r>
        <w:rPr>
          <w:rFonts w:ascii="楷体" w:eastAsia="楷体" w:hAnsi="楷体" w:hint="eastAsia"/>
          <w:sz w:val="32"/>
          <w:szCs w:val="32"/>
        </w:rPr>
        <w:t>年收入预算情况</w:t>
      </w:r>
    </w:p>
    <w:p w:rsidR="00CE6BB4" w:rsidRDefault="00CE6BB4" w:rsidP="00CE6BB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CB5638">
        <w:rPr>
          <w:rFonts w:ascii="仿宋" w:eastAsia="仿宋" w:hAnsi="仿宋" w:hint="eastAsia"/>
          <w:sz w:val="32"/>
          <w:szCs w:val="32"/>
        </w:rPr>
        <w:t>5</w:t>
      </w:r>
      <w:r>
        <w:rPr>
          <w:rFonts w:ascii="仿宋" w:eastAsia="仿宋" w:hAnsi="仿宋" w:hint="eastAsia"/>
          <w:sz w:val="32"/>
          <w:szCs w:val="32"/>
        </w:rPr>
        <w:t>年本单位收入预算</w:t>
      </w:r>
      <w:r w:rsidR="00CB5638">
        <w:rPr>
          <w:rFonts w:ascii="仿宋" w:eastAsia="仿宋" w:hAnsi="仿宋" w:hint="eastAsia"/>
          <w:sz w:val="32"/>
          <w:szCs w:val="32"/>
        </w:rPr>
        <w:t>203.41</w:t>
      </w:r>
      <w:r>
        <w:rPr>
          <w:rFonts w:ascii="仿宋" w:eastAsia="仿宋" w:hAnsi="仿宋" w:hint="eastAsia"/>
          <w:sz w:val="32"/>
          <w:szCs w:val="32"/>
        </w:rPr>
        <w:t>万元，其中：一般公共预算收入</w:t>
      </w:r>
      <w:r w:rsidR="00CB5638">
        <w:rPr>
          <w:rFonts w:ascii="仿宋" w:eastAsia="仿宋" w:hAnsi="仿宋" w:hint="eastAsia"/>
          <w:sz w:val="32"/>
          <w:szCs w:val="32"/>
        </w:rPr>
        <w:t>203.41</w:t>
      </w:r>
      <w:r>
        <w:rPr>
          <w:rFonts w:ascii="仿宋" w:eastAsia="仿宋" w:hAnsi="仿宋" w:hint="eastAsia"/>
          <w:sz w:val="32"/>
          <w:szCs w:val="32"/>
        </w:rPr>
        <w:t>万元，占100%；政府性基金收入0万元，占0%。</w:t>
      </w:r>
    </w:p>
    <w:p w:rsidR="00CE6BB4" w:rsidRDefault="00CE6BB4" w:rsidP="00CE6BB4">
      <w:pPr>
        <w:pStyle w:val="NewNewNew"/>
        <w:jc w:val="left"/>
        <w:rPr>
          <w:rFonts w:ascii="楷体" w:eastAsia="楷体" w:hAnsi="楷体"/>
          <w:sz w:val="32"/>
          <w:szCs w:val="32"/>
        </w:rPr>
      </w:pPr>
      <w:r>
        <w:rPr>
          <w:rFonts w:ascii="楷体" w:eastAsia="楷体" w:hAnsi="楷体" w:hint="eastAsia"/>
          <w:sz w:val="32"/>
          <w:szCs w:val="32"/>
        </w:rPr>
        <w:t xml:space="preserve"> 三、202</w:t>
      </w:r>
      <w:r w:rsidR="00CB5638">
        <w:rPr>
          <w:rFonts w:ascii="楷体" w:eastAsia="楷体" w:hAnsi="楷体" w:hint="eastAsia"/>
          <w:sz w:val="32"/>
          <w:szCs w:val="32"/>
        </w:rPr>
        <w:t>5</w:t>
      </w:r>
      <w:r>
        <w:rPr>
          <w:rFonts w:ascii="楷体" w:eastAsia="楷体" w:hAnsi="楷体" w:hint="eastAsia"/>
          <w:sz w:val="32"/>
          <w:szCs w:val="32"/>
        </w:rPr>
        <w:t>年支出预算情况</w:t>
      </w:r>
    </w:p>
    <w:p w:rsidR="00CE6BB4" w:rsidRDefault="00CE6BB4" w:rsidP="00CE6BB4">
      <w:pPr>
        <w:pStyle w:val="NewNewNew"/>
        <w:ind w:firstLineChars="200" w:firstLine="640"/>
        <w:rPr>
          <w:rFonts w:ascii="仿宋" w:eastAsia="仿宋" w:hAnsi="仿宋"/>
          <w:sz w:val="32"/>
          <w:szCs w:val="32"/>
        </w:rPr>
      </w:pPr>
      <w:r>
        <w:rPr>
          <w:rFonts w:ascii="仿宋" w:eastAsia="仿宋" w:hAnsi="仿宋" w:hint="eastAsia"/>
          <w:sz w:val="32"/>
          <w:szCs w:val="32"/>
        </w:rPr>
        <w:t>202</w:t>
      </w:r>
      <w:r w:rsidR="00CB5638">
        <w:rPr>
          <w:rFonts w:ascii="仿宋" w:eastAsia="仿宋" w:hAnsi="仿宋" w:hint="eastAsia"/>
          <w:sz w:val="32"/>
          <w:szCs w:val="32"/>
        </w:rPr>
        <w:t>5</w:t>
      </w:r>
      <w:r>
        <w:rPr>
          <w:rFonts w:ascii="仿宋" w:eastAsia="仿宋" w:hAnsi="仿宋" w:hint="eastAsia"/>
          <w:sz w:val="32"/>
          <w:szCs w:val="32"/>
        </w:rPr>
        <w:t>年支出预算</w:t>
      </w:r>
      <w:r w:rsidR="00CB5638">
        <w:rPr>
          <w:rFonts w:ascii="仿宋" w:eastAsia="仿宋" w:hAnsi="仿宋" w:hint="eastAsia"/>
          <w:sz w:val="32"/>
          <w:szCs w:val="32"/>
        </w:rPr>
        <w:t>203.41</w:t>
      </w:r>
      <w:r>
        <w:rPr>
          <w:rFonts w:ascii="仿宋" w:eastAsia="仿宋" w:hAnsi="仿宋" w:hint="eastAsia"/>
          <w:sz w:val="32"/>
          <w:szCs w:val="32"/>
        </w:rPr>
        <w:t>万元，其中：基本支出</w:t>
      </w:r>
      <w:r w:rsidR="00CB5638">
        <w:rPr>
          <w:rFonts w:ascii="仿宋" w:eastAsia="仿宋" w:hAnsi="仿宋" w:hint="eastAsia"/>
          <w:sz w:val="32"/>
          <w:szCs w:val="32"/>
        </w:rPr>
        <w:t>193.70</w:t>
      </w:r>
      <w:r>
        <w:rPr>
          <w:rFonts w:ascii="仿宋" w:eastAsia="仿宋" w:hAnsi="仿宋" w:hint="eastAsia"/>
          <w:sz w:val="32"/>
          <w:szCs w:val="32"/>
        </w:rPr>
        <w:t>万元，占</w:t>
      </w:r>
      <w:r w:rsidR="00CB5638">
        <w:rPr>
          <w:rFonts w:ascii="仿宋" w:eastAsia="仿宋" w:hAnsi="仿宋" w:hint="eastAsia"/>
          <w:sz w:val="32"/>
          <w:szCs w:val="32"/>
        </w:rPr>
        <w:t>95.23</w:t>
      </w:r>
      <w:r>
        <w:rPr>
          <w:rFonts w:ascii="仿宋" w:eastAsia="仿宋" w:hAnsi="仿宋" w:hint="eastAsia"/>
          <w:sz w:val="32"/>
          <w:szCs w:val="32"/>
        </w:rPr>
        <w:t>%；项目支出</w:t>
      </w:r>
      <w:r w:rsidR="00CB5638">
        <w:rPr>
          <w:rFonts w:ascii="仿宋" w:eastAsia="仿宋" w:hAnsi="仿宋" w:hint="eastAsia"/>
          <w:sz w:val="32"/>
          <w:szCs w:val="32"/>
        </w:rPr>
        <w:t>9.71</w:t>
      </w:r>
      <w:r>
        <w:rPr>
          <w:rFonts w:ascii="仿宋" w:eastAsia="仿宋" w:hAnsi="仿宋" w:hint="eastAsia"/>
          <w:sz w:val="32"/>
          <w:szCs w:val="32"/>
        </w:rPr>
        <w:t>万元，占</w:t>
      </w:r>
      <w:r w:rsidR="00CB5638">
        <w:rPr>
          <w:rFonts w:ascii="仿宋" w:eastAsia="仿宋" w:hAnsi="仿宋" w:hint="eastAsia"/>
          <w:sz w:val="32"/>
          <w:szCs w:val="32"/>
        </w:rPr>
        <w:t>4.77</w:t>
      </w:r>
      <w:r>
        <w:rPr>
          <w:rFonts w:ascii="仿宋" w:eastAsia="仿宋" w:hAnsi="仿宋" w:hint="eastAsia"/>
          <w:sz w:val="32"/>
          <w:szCs w:val="32"/>
        </w:rPr>
        <w:t>%。</w:t>
      </w:r>
    </w:p>
    <w:p w:rsidR="00CE6BB4" w:rsidRDefault="00CE6BB4" w:rsidP="00CE6BB4">
      <w:pPr>
        <w:pStyle w:val="NewNewNew"/>
        <w:ind w:firstLineChars="200" w:firstLine="640"/>
        <w:jc w:val="left"/>
        <w:rPr>
          <w:rFonts w:ascii="楷体" w:eastAsia="楷体" w:hAnsi="楷体"/>
          <w:sz w:val="32"/>
          <w:szCs w:val="32"/>
        </w:rPr>
      </w:pPr>
      <w:r>
        <w:rPr>
          <w:rFonts w:ascii="楷体" w:eastAsia="楷体" w:hAnsi="楷体" w:hint="eastAsia"/>
          <w:sz w:val="32"/>
          <w:szCs w:val="32"/>
        </w:rPr>
        <w:t>四、202</w:t>
      </w:r>
      <w:r w:rsidR="00CB5638">
        <w:rPr>
          <w:rFonts w:ascii="楷体" w:eastAsia="楷体" w:hAnsi="楷体" w:hint="eastAsia"/>
          <w:sz w:val="32"/>
          <w:szCs w:val="32"/>
        </w:rPr>
        <w:t>5</w:t>
      </w:r>
      <w:r>
        <w:rPr>
          <w:rFonts w:ascii="楷体" w:eastAsia="楷体" w:hAnsi="楷体" w:hint="eastAsia"/>
          <w:sz w:val="32"/>
          <w:szCs w:val="32"/>
        </w:rPr>
        <w:t>年财政拨款收支预算情况</w:t>
      </w:r>
    </w:p>
    <w:p w:rsidR="00CE6BB4" w:rsidRDefault="00CE6BB4" w:rsidP="00CE6BB4">
      <w:pPr>
        <w:pStyle w:val="NewNewNew"/>
        <w:ind w:firstLineChars="200" w:firstLine="640"/>
        <w:rPr>
          <w:rFonts w:ascii="仿宋" w:eastAsia="仿宋" w:hAnsi="仿宋"/>
          <w:sz w:val="32"/>
          <w:szCs w:val="32"/>
        </w:rPr>
      </w:pPr>
      <w:r>
        <w:rPr>
          <w:rFonts w:ascii="仿宋" w:eastAsia="仿宋" w:hAnsi="仿宋" w:hint="eastAsia"/>
          <w:sz w:val="32"/>
          <w:szCs w:val="32"/>
        </w:rPr>
        <w:t>202</w:t>
      </w:r>
      <w:r w:rsidR="00CB5638">
        <w:rPr>
          <w:rFonts w:ascii="仿宋" w:eastAsia="仿宋" w:hAnsi="仿宋" w:hint="eastAsia"/>
          <w:sz w:val="32"/>
          <w:szCs w:val="32"/>
        </w:rPr>
        <w:t>5</w:t>
      </w:r>
      <w:r>
        <w:rPr>
          <w:rFonts w:ascii="仿宋" w:eastAsia="仿宋" w:hAnsi="仿宋" w:hint="eastAsia"/>
          <w:sz w:val="32"/>
          <w:szCs w:val="32"/>
        </w:rPr>
        <w:t>年财政拨款收支总预算</w:t>
      </w:r>
      <w:r w:rsidR="00CB5638">
        <w:rPr>
          <w:rFonts w:ascii="仿宋" w:eastAsia="仿宋" w:hAnsi="仿宋" w:hint="eastAsia"/>
          <w:sz w:val="32"/>
          <w:szCs w:val="32"/>
        </w:rPr>
        <w:t>203.41</w:t>
      </w:r>
      <w:r>
        <w:rPr>
          <w:rFonts w:ascii="仿宋" w:eastAsia="仿宋" w:hAnsi="仿宋" w:hint="eastAsia"/>
          <w:sz w:val="32"/>
          <w:szCs w:val="32"/>
        </w:rPr>
        <w:t>万元，其中：本年收入</w:t>
      </w:r>
      <w:r w:rsidR="00CB5638">
        <w:rPr>
          <w:rFonts w:ascii="仿宋" w:eastAsia="仿宋" w:hAnsi="仿宋" w:hint="eastAsia"/>
          <w:sz w:val="32"/>
          <w:szCs w:val="32"/>
        </w:rPr>
        <w:t>203.41</w:t>
      </w:r>
      <w:r>
        <w:rPr>
          <w:rFonts w:ascii="仿宋" w:eastAsia="仿宋" w:hAnsi="仿宋" w:hint="eastAsia"/>
          <w:sz w:val="32"/>
          <w:szCs w:val="32"/>
        </w:rPr>
        <w:t>万元。本年支出</w:t>
      </w:r>
      <w:r w:rsidR="00CB5638">
        <w:rPr>
          <w:rFonts w:ascii="仿宋" w:eastAsia="仿宋" w:hAnsi="仿宋" w:hint="eastAsia"/>
          <w:sz w:val="32"/>
          <w:szCs w:val="32"/>
        </w:rPr>
        <w:t>203.41</w:t>
      </w:r>
      <w:r>
        <w:rPr>
          <w:rFonts w:ascii="仿宋" w:eastAsia="仿宋" w:hAnsi="仿宋" w:hint="eastAsia"/>
          <w:sz w:val="32"/>
          <w:szCs w:val="32"/>
        </w:rPr>
        <w:t>万元，支出包括：一般公共服务支出1</w:t>
      </w:r>
      <w:r w:rsidR="002A479B">
        <w:rPr>
          <w:rFonts w:ascii="仿宋" w:eastAsia="仿宋" w:hAnsi="仿宋" w:hint="eastAsia"/>
          <w:sz w:val="32"/>
          <w:szCs w:val="32"/>
        </w:rPr>
        <w:t>67.9</w:t>
      </w:r>
      <w:r>
        <w:rPr>
          <w:rFonts w:ascii="仿宋" w:eastAsia="仿宋" w:hAnsi="仿宋" w:hint="eastAsia"/>
          <w:sz w:val="32"/>
          <w:szCs w:val="32"/>
        </w:rPr>
        <w:t>4万元，社会保障和就业支出1</w:t>
      </w:r>
      <w:r w:rsidR="002A479B">
        <w:rPr>
          <w:rFonts w:ascii="仿宋" w:eastAsia="仿宋" w:hAnsi="仿宋" w:hint="eastAsia"/>
          <w:sz w:val="32"/>
          <w:szCs w:val="32"/>
        </w:rPr>
        <w:t>9.88</w:t>
      </w:r>
      <w:r>
        <w:rPr>
          <w:rFonts w:ascii="仿宋" w:eastAsia="仿宋" w:hAnsi="仿宋" w:hint="eastAsia"/>
          <w:sz w:val="32"/>
          <w:szCs w:val="32"/>
        </w:rPr>
        <w:t>万元，住房保障支出1</w:t>
      </w:r>
      <w:r w:rsidR="002A479B">
        <w:rPr>
          <w:rFonts w:ascii="仿宋" w:eastAsia="仿宋" w:hAnsi="仿宋" w:hint="eastAsia"/>
          <w:sz w:val="32"/>
          <w:szCs w:val="32"/>
        </w:rPr>
        <w:t>5.59</w:t>
      </w:r>
      <w:r>
        <w:rPr>
          <w:rFonts w:ascii="仿宋" w:eastAsia="仿宋" w:hAnsi="仿宋" w:hint="eastAsia"/>
          <w:sz w:val="32"/>
          <w:szCs w:val="32"/>
        </w:rPr>
        <w:t>万元。</w:t>
      </w:r>
    </w:p>
    <w:p w:rsidR="00CE6BB4" w:rsidRDefault="00CE6BB4" w:rsidP="00CE6BB4">
      <w:pPr>
        <w:pStyle w:val="NewNewNew"/>
        <w:rPr>
          <w:rFonts w:ascii="楷体" w:eastAsia="楷体" w:hAnsi="楷体"/>
          <w:sz w:val="32"/>
          <w:szCs w:val="32"/>
        </w:rPr>
      </w:pPr>
      <w:r>
        <w:rPr>
          <w:rFonts w:ascii="楷体" w:eastAsia="楷体" w:hAnsi="楷体" w:cs="楷体" w:hint="eastAsia"/>
          <w:kern w:val="0"/>
          <w:sz w:val="32"/>
          <w:szCs w:val="32"/>
        </w:rPr>
        <w:lastRenderedPageBreak/>
        <w:t>五、202</w:t>
      </w:r>
      <w:r w:rsidR="002A479B">
        <w:rPr>
          <w:rFonts w:ascii="楷体" w:eastAsia="楷体" w:hAnsi="楷体" w:cs="楷体" w:hint="eastAsia"/>
          <w:kern w:val="0"/>
          <w:sz w:val="32"/>
          <w:szCs w:val="32"/>
        </w:rPr>
        <w:t>5</w:t>
      </w:r>
      <w:r>
        <w:rPr>
          <w:rFonts w:ascii="楷体" w:eastAsia="楷体" w:hAnsi="楷体" w:hint="eastAsia"/>
          <w:kern w:val="0"/>
          <w:sz w:val="32"/>
          <w:szCs w:val="32"/>
        </w:rPr>
        <w:t>年一般公共预算支出情况</w:t>
      </w:r>
    </w:p>
    <w:p w:rsidR="00CE6BB4" w:rsidRDefault="00CE6BB4" w:rsidP="00CE6BB4">
      <w:pPr>
        <w:ind w:firstLineChars="200" w:firstLine="640"/>
        <w:rPr>
          <w:rFonts w:ascii="仿宋" w:eastAsia="仿宋" w:hAnsi="仿宋"/>
          <w:sz w:val="32"/>
          <w:szCs w:val="32"/>
        </w:rPr>
      </w:pPr>
      <w:r>
        <w:rPr>
          <w:rFonts w:ascii="仿宋" w:eastAsia="仿宋" w:hAnsi="仿宋" w:hint="eastAsia"/>
          <w:sz w:val="32"/>
          <w:szCs w:val="32"/>
        </w:rPr>
        <w:t>202</w:t>
      </w:r>
      <w:r w:rsidR="002A479B">
        <w:rPr>
          <w:rFonts w:ascii="仿宋" w:eastAsia="仿宋" w:hAnsi="仿宋" w:hint="eastAsia"/>
          <w:sz w:val="32"/>
          <w:szCs w:val="32"/>
        </w:rPr>
        <w:t>5</w:t>
      </w:r>
      <w:r>
        <w:rPr>
          <w:rFonts w:ascii="仿宋" w:eastAsia="仿宋" w:hAnsi="仿宋" w:hint="eastAsia"/>
          <w:sz w:val="32"/>
          <w:szCs w:val="32"/>
        </w:rPr>
        <w:t>年一般公共预算当年拨款</w:t>
      </w:r>
      <w:r w:rsidR="002A479B">
        <w:rPr>
          <w:rFonts w:ascii="仿宋" w:eastAsia="仿宋" w:hAnsi="仿宋" w:hint="eastAsia"/>
          <w:sz w:val="32"/>
          <w:szCs w:val="32"/>
        </w:rPr>
        <w:t>203.41</w:t>
      </w:r>
      <w:r>
        <w:rPr>
          <w:rFonts w:ascii="仿宋" w:eastAsia="仿宋" w:hAnsi="仿宋" w:hint="eastAsia"/>
          <w:sz w:val="32"/>
          <w:szCs w:val="32"/>
        </w:rPr>
        <w:t>万元，其中：基本支出</w:t>
      </w:r>
      <w:r w:rsidR="002A479B">
        <w:rPr>
          <w:rFonts w:ascii="仿宋" w:eastAsia="仿宋" w:hAnsi="仿宋" w:hint="eastAsia"/>
          <w:sz w:val="32"/>
          <w:szCs w:val="32"/>
        </w:rPr>
        <w:t>193.70</w:t>
      </w:r>
      <w:r>
        <w:rPr>
          <w:rFonts w:ascii="仿宋" w:eastAsia="仿宋" w:hAnsi="仿宋" w:hint="eastAsia"/>
          <w:sz w:val="32"/>
          <w:szCs w:val="32"/>
        </w:rPr>
        <w:t>万元，</w:t>
      </w:r>
      <w:r w:rsidR="002A479B">
        <w:rPr>
          <w:rFonts w:ascii="仿宋" w:eastAsia="仿宋" w:hAnsi="仿宋" w:hint="eastAsia"/>
          <w:sz w:val="32"/>
          <w:szCs w:val="32"/>
        </w:rPr>
        <w:t>占95.23%；项目支出9.71万元，占4.77%。</w:t>
      </w:r>
      <w:r>
        <w:rPr>
          <w:rFonts w:ascii="仿宋" w:eastAsia="仿宋" w:hAnsi="仿宋" w:hint="eastAsia"/>
          <w:sz w:val="32"/>
          <w:szCs w:val="32"/>
        </w:rPr>
        <w:t>基本支出中，人员经费</w:t>
      </w:r>
      <w:r w:rsidR="002A479B">
        <w:rPr>
          <w:rFonts w:ascii="仿宋" w:eastAsia="仿宋" w:hAnsi="仿宋" w:hint="eastAsia"/>
          <w:sz w:val="32"/>
          <w:szCs w:val="32"/>
        </w:rPr>
        <w:t>173.06</w:t>
      </w:r>
      <w:r>
        <w:rPr>
          <w:rFonts w:ascii="仿宋" w:eastAsia="仿宋" w:hAnsi="仿宋" w:hint="eastAsia"/>
          <w:sz w:val="32"/>
          <w:szCs w:val="32"/>
        </w:rPr>
        <w:t>万元，占8</w:t>
      </w:r>
      <w:r w:rsidR="002A479B">
        <w:rPr>
          <w:rFonts w:ascii="仿宋" w:eastAsia="仿宋" w:hAnsi="仿宋" w:hint="eastAsia"/>
          <w:sz w:val="32"/>
          <w:szCs w:val="32"/>
        </w:rPr>
        <w:t>9.34</w:t>
      </w:r>
      <w:r>
        <w:rPr>
          <w:rFonts w:ascii="仿宋" w:eastAsia="仿宋" w:hAnsi="仿宋" w:hint="eastAsia"/>
          <w:sz w:val="32"/>
          <w:szCs w:val="32"/>
        </w:rPr>
        <w:t>%；公用经费20.</w:t>
      </w:r>
      <w:r w:rsidR="002A479B">
        <w:rPr>
          <w:rFonts w:ascii="仿宋" w:eastAsia="仿宋" w:hAnsi="仿宋" w:hint="eastAsia"/>
          <w:sz w:val="32"/>
          <w:szCs w:val="32"/>
        </w:rPr>
        <w:t>64</w:t>
      </w:r>
      <w:r>
        <w:rPr>
          <w:rFonts w:ascii="仿宋" w:eastAsia="仿宋" w:hAnsi="仿宋" w:hint="eastAsia"/>
          <w:sz w:val="32"/>
          <w:szCs w:val="32"/>
        </w:rPr>
        <w:t>万元，占</w:t>
      </w:r>
      <w:r w:rsidR="002A479B">
        <w:rPr>
          <w:rFonts w:ascii="仿宋" w:eastAsia="仿宋" w:hAnsi="仿宋" w:hint="eastAsia"/>
          <w:sz w:val="32"/>
          <w:szCs w:val="32"/>
        </w:rPr>
        <w:t>10.66</w:t>
      </w:r>
      <w:r>
        <w:rPr>
          <w:rFonts w:ascii="仿宋" w:eastAsia="仿宋" w:hAnsi="仿宋" w:hint="eastAsia"/>
          <w:sz w:val="32"/>
          <w:szCs w:val="32"/>
        </w:rPr>
        <w:t>%。</w:t>
      </w:r>
    </w:p>
    <w:p w:rsidR="00CE6BB4" w:rsidRDefault="00CE6BB4" w:rsidP="00CE6BB4">
      <w:pPr>
        <w:ind w:firstLineChars="200" w:firstLine="640"/>
        <w:rPr>
          <w:rFonts w:ascii="仿宋" w:eastAsia="仿宋" w:hAnsi="仿宋"/>
          <w:sz w:val="32"/>
          <w:szCs w:val="32"/>
        </w:rPr>
      </w:pPr>
      <w:r>
        <w:rPr>
          <w:rFonts w:ascii="仿宋" w:eastAsia="仿宋" w:hAnsi="仿宋" w:hint="eastAsia"/>
          <w:sz w:val="32"/>
          <w:szCs w:val="32"/>
        </w:rPr>
        <w:t>一般公共服务（类）支出</w:t>
      </w:r>
      <w:r w:rsidR="002A479B">
        <w:rPr>
          <w:rFonts w:ascii="仿宋" w:eastAsia="仿宋" w:hAnsi="仿宋" w:hint="eastAsia"/>
          <w:sz w:val="32"/>
          <w:szCs w:val="32"/>
        </w:rPr>
        <w:t>167.94</w:t>
      </w:r>
      <w:r>
        <w:rPr>
          <w:rFonts w:ascii="仿宋" w:eastAsia="仿宋" w:hAnsi="仿宋" w:hint="eastAsia"/>
          <w:sz w:val="32"/>
          <w:szCs w:val="32"/>
        </w:rPr>
        <w:t>万元，占8</w:t>
      </w:r>
      <w:r w:rsidR="002A479B">
        <w:rPr>
          <w:rFonts w:ascii="仿宋" w:eastAsia="仿宋" w:hAnsi="仿宋" w:hint="eastAsia"/>
          <w:sz w:val="32"/>
          <w:szCs w:val="32"/>
        </w:rPr>
        <w:t>2.56</w:t>
      </w:r>
      <w:r>
        <w:rPr>
          <w:rFonts w:ascii="仿宋" w:eastAsia="仿宋" w:hAnsi="仿宋" w:hint="eastAsia"/>
          <w:sz w:val="32"/>
          <w:szCs w:val="32"/>
        </w:rPr>
        <w:t>%，主要用于：人员经费、公用经费。</w:t>
      </w:r>
    </w:p>
    <w:p w:rsidR="00CE6BB4" w:rsidRDefault="00CE6BB4" w:rsidP="00CE6BB4">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2A479B">
        <w:rPr>
          <w:rFonts w:ascii="仿宋" w:eastAsia="仿宋" w:hAnsi="仿宋" w:hint="eastAsia"/>
          <w:sz w:val="32"/>
          <w:szCs w:val="32"/>
        </w:rPr>
        <w:t>19.88</w:t>
      </w:r>
      <w:r>
        <w:rPr>
          <w:rFonts w:ascii="仿宋" w:eastAsia="仿宋" w:hAnsi="仿宋" w:hint="eastAsia"/>
          <w:sz w:val="32"/>
          <w:szCs w:val="32"/>
        </w:rPr>
        <w:t>万元，占</w:t>
      </w:r>
      <w:r w:rsidR="002A479B">
        <w:rPr>
          <w:rFonts w:ascii="仿宋" w:eastAsia="仿宋" w:hAnsi="仿宋" w:hint="eastAsia"/>
          <w:sz w:val="32"/>
          <w:szCs w:val="32"/>
        </w:rPr>
        <w:t>9.77</w:t>
      </w:r>
      <w:r>
        <w:rPr>
          <w:rFonts w:ascii="仿宋" w:eastAsia="仿宋" w:hAnsi="仿宋" w:hint="eastAsia"/>
          <w:sz w:val="32"/>
          <w:szCs w:val="32"/>
        </w:rPr>
        <w:t>%，主要用于：机关事业单位养老保险缴费和职业年金缴费。</w:t>
      </w:r>
    </w:p>
    <w:p w:rsidR="00CE6BB4" w:rsidRDefault="00CE6BB4" w:rsidP="00CE6BB4">
      <w:pPr>
        <w:ind w:firstLineChars="200" w:firstLine="640"/>
        <w:rPr>
          <w:rFonts w:ascii="仿宋" w:eastAsia="仿宋" w:hAnsi="仿宋"/>
          <w:sz w:val="32"/>
          <w:szCs w:val="32"/>
        </w:rPr>
      </w:pPr>
      <w:r>
        <w:rPr>
          <w:rFonts w:ascii="仿宋" w:eastAsia="仿宋" w:hAnsi="仿宋" w:hint="eastAsia"/>
          <w:sz w:val="32"/>
          <w:szCs w:val="32"/>
        </w:rPr>
        <w:t>住房保障（类）支出</w:t>
      </w:r>
      <w:r w:rsidR="002A479B">
        <w:rPr>
          <w:rFonts w:ascii="仿宋" w:eastAsia="仿宋" w:hAnsi="仿宋" w:hint="eastAsia"/>
          <w:sz w:val="32"/>
          <w:szCs w:val="32"/>
        </w:rPr>
        <w:t>15.59</w:t>
      </w:r>
      <w:r>
        <w:rPr>
          <w:rFonts w:ascii="仿宋" w:eastAsia="仿宋" w:hAnsi="仿宋" w:hint="eastAsia"/>
          <w:sz w:val="32"/>
          <w:szCs w:val="32"/>
        </w:rPr>
        <w:t>万元，占</w:t>
      </w:r>
      <w:r w:rsidR="002A479B">
        <w:rPr>
          <w:rFonts w:ascii="仿宋" w:eastAsia="仿宋" w:hAnsi="仿宋" w:hint="eastAsia"/>
          <w:sz w:val="32"/>
          <w:szCs w:val="32"/>
        </w:rPr>
        <w:t>7.67</w:t>
      </w:r>
      <w:r>
        <w:rPr>
          <w:rFonts w:ascii="仿宋" w:eastAsia="仿宋" w:hAnsi="仿宋" w:hint="eastAsia"/>
          <w:sz w:val="32"/>
          <w:szCs w:val="32"/>
        </w:rPr>
        <w:t>%，主要用于：住房公积金。</w:t>
      </w:r>
    </w:p>
    <w:p w:rsidR="00CE6BB4" w:rsidRDefault="00CE6BB4" w:rsidP="00CE6BB4">
      <w:pPr>
        <w:pStyle w:val="NewNewNewNew"/>
        <w:rPr>
          <w:rFonts w:ascii="楷体" w:eastAsia="楷体" w:hAnsi="楷体"/>
          <w:kern w:val="0"/>
          <w:sz w:val="32"/>
          <w:szCs w:val="32"/>
        </w:rPr>
      </w:pPr>
      <w:r>
        <w:rPr>
          <w:rFonts w:ascii="楷体" w:eastAsia="楷体" w:hAnsi="楷体" w:hint="eastAsia"/>
          <w:kern w:val="0"/>
          <w:sz w:val="32"/>
          <w:szCs w:val="32"/>
        </w:rPr>
        <w:t>六、202</w:t>
      </w:r>
      <w:r w:rsidR="00A067FA">
        <w:rPr>
          <w:rFonts w:ascii="楷体" w:eastAsia="楷体" w:hAnsi="楷体" w:hint="eastAsia"/>
          <w:kern w:val="0"/>
          <w:sz w:val="32"/>
          <w:szCs w:val="32"/>
        </w:rPr>
        <w:t>5</w:t>
      </w:r>
      <w:r>
        <w:rPr>
          <w:rFonts w:ascii="楷体" w:eastAsia="楷体" w:hAnsi="楷体" w:hint="eastAsia"/>
          <w:kern w:val="0"/>
          <w:sz w:val="32"/>
          <w:szCs w:val="32"/>
        </w:rPr>
        <w:t>年一般公共预算基本支出情况</w:t>
      </w:r>
    </w:p>
    <w:p w:rsidR="00CE6BB4" w:rsidRDefault="00CE6BB4" w:rsidP="00CE6BB4">
      <w:pPr>
        <w:ind w:firstLineChars="200" w:firstLine="640"/>
        <w:rPr>
          <w:rFonts w:ascii="仿宋" w:eastAsia="仿宋" w:hAnsi="仿宋"/>
          <w:sz w:val="32"/>
          <w:szCs w:val="32"/>
        </w:rPr>
      </w:pPr>
      <w:r>
        <w:rPr>
          <w:rFonts w:ascii="仿宋" w:eastAsia="仿宋" w:hAnsi="仿宋" w:hint="eastAsia"/>
          <w:sz w:val="32"/>
          <w:szCs w:val="32"/>
        </w:rPr>
        <w:t>202</w:t>
      </w:r>
      <w:r w:rsidR="00A067FA">
        <w:rPr>
          <w:rFonts w:ascii="仿宋" w:eastAsia="仿宋" w:hAnsi="仿宋" w:hint="eastAsia"/>
          <w:sz w:val="32"/>
          <w:szCs w:val="32"/>
        </w:rPr>
        <w:t>5</w:t>
      </w:r>
      <w:r>
        <w:rPr>
          <w:rFonts w:ascii="仿宋" w:eastAsia="仿宋" w:hAnsi="仿宋" w:hint="eastAsia"/>
          <w:sz w:val="32"/>
          <w:szCs w:val="32"/>
        </w:rPr>
        <w:t>年一般公共预算基本支出</w:t>
      </w:r>
      <w:r w:rsidR="00A067FA">
        <w:rPr>
          <w:rFonts w:ascii="仿宋" w:eastAsia="仿宋" w:hAnsi="仿宋" w:hint="eastAsia"/>
          <w:sz w:val="32"/>
          <w:szCs w:val="32"/>
        </w:rPr>
        <w:t>193.7</w:t>
      </w:r>
      <w:r>
        <w:rPr>
          <w:rFonts w:ascii="仿宋" w:eastAsia="仿宋" w:hAnsi="仿宋" w:hint="eastAsia"/>
          <w:sz w:val="32"/>
          <w:szCs w:val="32"/>
        </w:rPr>
        <w:t>万元，其中：</w:t>
      </w:r>
    </w:p>
    <w:p w:rsidR="00CE6BB4" w:rsidRDefault="00CE6BB4" w:rsidP="00CE6BB4">
      <w:pPr>
        <w:ind w:firstLineChars="200" w:firstLine="640"/>
        <w:rPr>
          <w:rFonts w:ascii="仿宋" w:eastAsia="仿宋" w:hAnsi="仿宋"/>
          <w:sz w:val="32"/>
          <w:szCs w:val="32"/>
        </w:rPr>
      </w:pPr>
      <w:r>
        <w:rPr>
          <w:rFonts w:ascii="仿宋" w:eastAsia="仿宋" w:hAnsi="仿宋" w:hint="eastAsia"/>
          <w:sz w:val="32"/>
          <w:szCs w:val="32"/>
        </w:rPr>
        <w:t>人员经费</w:t>
      </w:r>
      <w:r w:rsidR="00A067FA">
        <w:rPr>
          <w:rFonts w:ascii="仿宋" w:eastAsia="仿宋" w:hAnsi="仿宋" w:hint="eastAsia"/>
          <w:sz w:val="32"/>
          <w:szCs w:val="32"/>
        </w:rPr>
        <w:t>173.06</w:t>
      </w:r>
      <w:r>
        <w:rPr>
          <w:rFonts w:ascii="仿宋" w:eastAsia="仿宋" w:hAnsi="仿宋" w:hint="eastAsia"/>
          <w:sz w:val="32"/>
          <w:szCs w:val="32"/>
        </w:rPr>
        <w:t>万元，主要包括：基本工资、津贴补贴、奖金、机关事业单位基本养老保险缴费、职工基本医疗保险缴费、其他社会保障缴费、住房公积金等；</w:t>
      </w:r>
    </w:p>
    <w:p w:rsidR="00CE6BB4" w:rsidRDefault="00CE6BB4" w:rsidP="00CE6BB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A067FA">
        <w:rPr>
          <w:rFonts w:ascii="仿宋" w:eastAsia="仿宋" w:hAnsi="仿宋" w:hint="eastAsia"/>
          <w:sz w:val="32"/>
          <w:szCs w:val="32"/>
        </w:rPr>
        <w:t>20.64</w:t>
      </w:r>
      <w:r>
        <w:rPr>
          <w:rFonts w:ascii="仿宋" w:eastAsia="仿宋" w:hAnsi="仿宋" w:hint="eastAsia"/>
          <w:sz w:val="32"/>
          <w:szCs w:val="32"/>
        </w:rPr>
        <w:t>万元，主要包括：办公费、印刷费、水费、电费、邮电费、取暖费、差旅费、维修（护）费、租赁费、公务接待费、工会经费、其他交通费用、其他商品和服务支出等。</w:t>
      </w:r>
    </w:p>
    <w:p w:rsidR="00CE6BB4" w:rsidRDefault="00CE6BB4" w:rsidP="00CE6BB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A067FA">
        <w:rPr>
          <w:rFonts w:ascii="楷体" w:eastAsia="楷体" w:hAnsi="楷体" w:hint="eastAsia"/>
          <w:kern w:val="0"/>
          <w:sz w:val="32"/>
          <w:szCs w:val="32"/>
        </w:rPr>
        <w:t>5</w:t>
      </w:r>
      <w:r>
        <w:rPr>
          <w:rFonts w:ascii="楷体" w:eastAsia="楷体" w:hAnsi="楷体" w:hint="eastAsia"/>
          <w:kern w:val="0"/>
          <w:sz w:val="32"/>
          <w:szCs w:val="32"/>
        </w:rPr>
        <w:t>年一般公共预算财政拨款“三公经费”情况</w:t>
      </w:r>
    </w:p>
    <w:p w:rsidR="00CE6BB4" w:rsidRDefault="00CE6BB4" w:rsidP="00CE6BB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sidR="00A067FA">
        <w:rPr>
          <w:rFonts w:ascii="仿宋" w:eastAsia="仿宋" w:hAnsi="仿宋" w:hint="eastAsia"/>
          <w:kern w:val="0"/>
          <w:sz w:val="32"/>
          <w:szCs w:val="32"/>
        </w:rPr>
        <w:t>5</w:t>
      </w:r>
      <w:r>
        <w:rPr>
          <w:rFonts w:ascii="仿宋" w:eastAsia="仿宋" w:hAnsi="仿宋" w:hint="eastAsia"/>
          <w:kern w:val="0"/>
          <w:sz w:val="32"/>
          <w:szCs w:val="32"/>
        </w:rPr>
        <w:t>年“三公”经费预算数0.</w:t>
      </w:r>
      <w:r w:rsidR="00A067FA">
        <w:rPr>
          <w:rFonts w:ascii="仿宋" w:eastAsia="仿宋" w:hAnsi="仿宋" w:hint="eastAsia"/>
          <w:kern w:val="0"/>
          <w:sz w:val="32"/>
          <w:szCs w:val="32"/>
        </w:rPr>
        <w:t>8</w:t>
      </w:r>
      <w:r>
        <w:rPr>
          <w:rFonts w:ascii="仿宋" w:eastAsia="仿宋" w:hAnsi="仿宋" w:hint="eastAsia"/>
          <w:kern w:val="0"/>
          <w:sz w:val="32"/>
          <w:szCs w:val="32"/>
        </w:rPr>
        <w:t>万元，比202</w:t>
      </w:r>
      <w:r w:rsidR="00A067FA">
        <w:rPr>
          <w:rFonts w:ascii="仿宋" w:eastAsia="仿宋" w:hAnsi="仿宋" w:hint="eastAsia"/>
          <w:kern w:val="0"/>
          <w:sz w:val="32"/>
          <w:szCs w:val="32"/>
        </w:rPr>
        <w:t>4</w:t>
      </w:r>
      <w:r>
        <w:rPr>
          <w:rFonts w:ascii="仿宋" w:eastAsia="仿宋" w:hAnsi="仿宋" w:hint="eastAsia"/>
          <w:kern w:val="0"/>
          <w:sz w:val="32"/>
          <w:szCs w:val="32"/>
        </w:rPr>
        <w:t>年预算减少 0.1万元。其中：</w:t>
      </w:r>
    </w:p>
    <w:p w:rsidR="00CE6BB4" w:rsidRDefault="00CE6BB4" w:rsidP="00CE6BB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lastRenderedPageBreak/>
        <w:t>1.因公出国（境）费 0 万元，与 202</w:t>
      </w:r>
      <w:r w:rsidR="00A067FA">
        <w:rPr>
          <w:rFonts w:ascii="仿宋" w:eastAsia="仿宋" w:hAnsi="仿宋" w:hint="eastAsia"/>
          <w:kern w:val="0"/>
          <w:sz w:val="32"/>
          <w:szCs w:val="32"/>
        </w:rPr>
        <w:t>4</w:t>
      </w:r>
      <w:r>
        <w:rPr>
          <w:rFonts w:ascii="仿宋" w:eastAsia="仿宋" w:hAnsi="仿宋" w:hint="eastAsia"/>
          <w:kern w:val="0"/>
          <w:sz w:val="32"/>
          <w:szCs w:val="32"/>
        </w:rPr>
        <w:t>年预算数相同。</w:t>
      </w:r>
    </w:p>
    <w:p w:rsidR="00CE6BB4" w:rsidRDefault="00CE6BB4" w:rsidP="00CE6BB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2.公务接待费0.</w:t>
      </w:r>
      <w:r w:rsidR="00A067FA">
        <w:rPr>
          <w:rFonts w:ascii="仿宋" w:eastAsia="仿宋" w:hAnsi="仿宋" w:hint="eastAsia"/>
          <w:kern w:val="0"/>
          <w:sz w:val="32"/>
          <w:szCs w:val="32"/>
        </w:rPr>
        <w:t>8</w:t>
      </w:r>
      <w:r>
        <w:rPr>
          <w:rFonts w:ascii="仿宋" w:eastAsia="仿宋" w:hAnsi="仿宋" w:hint="eastAsia"/>
          <w:kern w:val="0"/>
          <w:sz w:val="32"/>
          <w:szCs w:val="32"/>
        </w:rPr>
        <w:t>万元，比 202</w:t>
      </w:r>
      <w:r w:rsidR="00A067FA">
        <w:rPr>
          <w:rFonts w:ascii="仿宋" w:eastAsia="仿宋" w:hAnsi="仿宋" w:hint="eastAsia"/>
          <w:kern w:val="0"/>
          <w:sz w:val="32"/>
          <w:szCs w:val="32"/>
        </w:rPr>
        <w:t>4</w:t>
      </w:r>
      <w:r>
        <w:rPr>
          <w:rFonts w:ascii="仿宋" w:eastAsia="仿宋" w:hAnsi="仿宋" w:hint="eastAsia"/>
          <w:kern w:val="0"/>
          <w:sz w:val="32"/>
          <w:szCs w:val="32"/>
        </w:rPr>
        <w:t xml:space="preserve"> 年预算数减少0.1万元，主要原因是</w:t>
      </w:r>
      <w:r w:rsidRPr="00016434">
        <w:rPr>
          <w:rFonts w:ascii="仿宋_GB2312" w:eastAsia="仿宋_GB2312" w:hint="eastAsia"/>
          <w:sz w:val="32"/>
          <w:szCs w:val="32"/>
        </w:rPr>
        <w:t>按照政府统一要求，对三公经费进行了压减</w:t>
      </w:r>
      <w:r>
        <w:rPr>
          <w:rFonts w:ascii="仿宋" w:eastAsia="仿宋" w:hAnsi="仿宋" w:hint="eastAsia"/>
          <w:kern w:val="0"/>
          <w:sz w:val="32"/>
          <w:szCs w:val="32"/>
        </w:rPr>
        <w:t>。</w:t>
      </w:r>
    </w:p>
    <w:p w:rsidR="00CE6BB4" w:rsidRDefault="00CE6BB4" w:rsidP="00CE6BB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3.公务用车购置及运行费0万元，比 202</w:t>
      </w:r>
      <w:r w:rsidR="00A067FA">
        <w:rPr>
          <w:rFonts w:ascii="仿宋" w:eastAsia="仿宋" w:hAnsi="仿宋" w:hint="eastAsia"/>
          <w:kern w:val="0"/>
          <w:sz w:val="32"/>
          <w:szCs w:val="32"/>
        </w:rPr>
        <w:t>4</w:t>
      </w:r>
      <w:r>
        <w:rPr>
          <w:rFonts w:ascii="仿宋" w:eastAsia="仿宋" w:hAnsi="仿宋" w:hint="eastAsia"/>
          <w:kern w:val="0"/>
          <w:sz w:val="32"/>
          <w:szCs w:val="32"/>
        </w:rPr>
        <w:t xml:space="preserve"> 年预算数减</w:t>
      </w:r>
    </w:p>
    <w:p w:rsidR="00CE6BB4" w:rsidRDefault="00CE6BB4" w:rsidP="00CE6BB4">
      <w:pPr>
        <w:pStyle w:val="NewNewNewNew"/>
        <w:rPr>
          <w:rFonts w:ascii="仿宋" w:eastAsia="仿宋" w:hAnsi="仿宋"/>
          <w:kern w:val="0"/>
          <w:sz w:val="32"/>
          <w:szCs w:val="32"/>
        </w:rPr>
      </w:pPr>
      <w:r>
        <w:rPr>
          <w:rFonts w:ascii="仿宋" w:eastAsia="仿宋" w:hAnsi="仿宋" w:hint="eastAsia"/>
          <w:kern w:val="0"/>
          <w:sz w:val="32"/>
          <w:szCs w:val="32"/>
        </w:rPr>
        <w:t>少0万元。其中，公务用车运行维护费0万元，比 202</w:t>
      </w:r>
      <w:r w:rsidR="00A067FA">
        <w:rPr>
          <w:rFonts w:ascii="仿宋" w:eastAsia="仿宋" w:hAnsi="仿宋" w:hint="eastAsia"/>
          <w:kern w:val="0"/>
          <w:sz w:val="32"/>
          <w:szCs w:val="32"/>
        </w:rPr>
        <w:t>4</w:t>
      </w:r>
      <w:r>
        <w:rPr>
          <w:rFonts w:ascii="仿宋" w:eastAsia="仿宋" w:hAnsi="仿宋" w:hint="eastAsia"/>
          <w:kern w:val="0"/>
          <w:sz w:val="32"/>
          <w:szCs w:val="32"/>
        </w:rPr>
        <w:t>年减少0万元，公务用车购置0 万元，比202</w:t>
      </w:r>
      <w:r w:rsidR="00A067FA">
        <w:rPr>
          <w:rFonts w:ascii="仿宋" w:eastAsia="仿宋" w:hAnsi="仿宋" w:hint="eastAsia"/>
          <w:kern w:val="0"/>
          <w:sz w:val="32"/>
          <w:szCs w:val="32"/>
        </w:rPr>
        <w:t>4</w:t>
      </w:r>
      <w:r>
        <w:rPr>
          <w:rFonts w:ascii="仿宋" w:eastAsia="仿宋" w:hAnsi="仿宋" w:hint="eastAsia"/>
          <w:kern w:val="0"/>
          <w:sz w:val="32"/>
          <w:szCs w:val="32"/>
        </w:rPr>
        <w:t>年减少0万元。</w:t>
      </w:r>
    </w:p>
    <w:p w:rsidR="00CE6BB4" w:rsidRDefault="00CE6BB4" w:rsidP="00CE6BB4">
      <w:pPr>
        <w:pStyle w:val="NewNewNewNew"/>
        <w:rPr>
          <w:rFonts w:ascii="楷体" w:eastAsia="楷体" w:hAnsi="楷体" w:cs="楷体"/>
          <w:sz w:val="32"/>
          <w:szCs w:val="32"/>
        </w:rPr>
      </w:pPr>
      <w:r>
        <w:rPr>
          <w:rFonts w:ascii="楷体" w:eastAsia="楷体" w:hAnsi="楷体" w:cs="楷体" w:hint="eastAsia"/>
          <w:sz w:val="32"/>
          <w:szCs w:val="32"/>
        </w:rPr>
        <w:t>八、202</w:t>
      </w:r>
      <w:r w:rsidR="00A067FA">
        <w:rPr>
          <w:rFonts w:ascii="楷体" w:eastAsia="楷体" w:hAnsi="楷体" w:cs="楷体" w:hint="eastAsia"/>
          <w:sz w:val="32"/>
          <w:szCs w:val="32"/>
        </w:rPr>
        <w:t>5</w:t>
      </w:r>
      <w:r>
        <w:rPr>
          <w:rFonts w:ascii="楷体" w:eastAsia="楷体" w:hAnsi="楷体" w:cs="楷体" w:hint="eastAsia"/>
          <w:sz w:val="32"/>
          <w:szCs w:val="32"/>
        </w:rPr>
        <w:t>年政府性基金预算支出情况</w:t>
      </w:r>
    </w:p>
    <w:p w:rsidR="00CE6BB4" w:rsidRDefault="00CE6BB4" w:rsidP="00CE6BB4">
      <w:pPr>
        <w:ind w:firstLineChars="200" w:firstLine="640"/>
        <w:jc w:val="left"/>
        <w:rPr>
          <w:rFonts w:ascii="仿宋" w:eastAsia="仿宋" w:hAnsi="仿宋"/>
          <w:sz w:val="32"/>
          <w:szCs w:val="32"/>
        </w:rPr>
      </w:pPr>
      <w:r>
        <w:rPr>
          <w:rFonts w:ascii="仿宋" w:eastAsia="仿宋" w:hAnsi="仿宋" w:hint="eastAsia"/>
          <w:sz w:val="32"/>
          <w:szCs w:val="32"/>
        </w:rPr>
        <w:t>202</w:t>
      </w:r>
      <w:r w:rsidR="00A067FA">
        <w:rPr>
          <w:rFonts w:ascii="仿宋" w:eastAsia="仿宋" w:hAnsi="仿宋" w:hint="eastAsia"/>
          <w:sz w:val="32"/>
          <w:szCs w:val="32"/>
        </w:rPr>
        <w:t>5</w:t>
      </w:r>
      <w:r>
        <w:rPr>
          <w:rFonts w:ascii="仿宋" w:eastAsia="仿宋" w:hAnsi="仿宋" w:hint="eastAsia"/>
          <w:sz w:val="32"/>
          <w:szCs w:val="32"/>
        </w:rPr>
        <w:t>年本单位无政府性基金预算支出。</w:t>
      </w:r>
    </w:p>
    <w:p w:rsidR="00CE6BB4" w:rsidRDefault="00CE6BB4" w:rsidP="00CE6BB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A067FA">
        <w:rPr>
          <w:rFonts w:ascii="楷体" w:eastAsia="楷体" w:hAnsi="楷体" w:cs="楷体" w:hint="eastAsia"/>
          <w:sz w:val="32"/>
          <w:szCs w:val="32"/>
        </w:rPr>
        <w:t>5</w:t>
      </w:r>
      <w:r>
        <w:rPr>
          <w:rFonts w:ascii="楷体" w:eastAsia="楷体" w:hAnsi="楷体" w:cs="楷体" w:hint="eastAsia"/>
          <w:sz w:val="32"/>
          <w:szCs w:val="32"/>
        </w:rPr>
        <w:t>年国有资本经营预算支出情况</w:t>
      </w:r>
    </w:p>
    <w:p w:rsidR="00CE6BB4" w:rsidRDefault="00CE6BB4" w:rsidP="00CE6BB4">
      <w:pPr>
        <w:ind w:firstLineChars="200" w:firstLine="640"/>
        <w:jc w:val="left"/>
        <w:rPr>
          <w:rFonts w:ascii="仿宋" w:eastAsia="仿宋" w:hAnsi="仿宋"/>
          <w:sz w:val="32"/>
          <w:szCs w:val="32"/>
        </w:rPr>
      </w:pPr>
      <w:r>
        <w:rPr>
          <w:rFonts w:ascii="仿宋" w:eastAsia="仿宋" w:hAnsi="仿宋" w:hint="eastAsia"/>
          <w:sz w:val="32"/>
          <w:szCs w:val="32"/>
        </w:rPr>
        <w:t>202</w:t>
      </w:r>
      <w:r w:rsidR="00A067FA">
        <w:rPr>
          <w:rFonts w:ascii="仿宋" w:eastAsia="仿宋" w:hAnsi="仿宋" w:hint="eastAsia"/>
          <w:sz w:val="32"/>
          <w:szCs w:val="32"/>
        </w:rPr>
        <w:t>5</w:t>
      </w:r>
      <w:r>
        <w:rPr>
          <w:rFonts w:ascii="仿宋" w:eastAsia="仿宋" w:hAnsi="仿宋" w:hint="eastAsia"/>
          <w:sz w:val="32"/>
          <w:szCs w:val="32"/>
        </w:rPr>
        <w:t>年本单位无国有资本经营预算支出。</w:t>
      </w:r>
    </w:p>
    <w:p w:rsidR="00CE6BB4" w:rsidRDefault="00CE6BB4" w:rsidP="00CE6BB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CE6BB4" w:rsidRDefault="00CE6BB4" w:rsidP="00CE6BB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CE6BB4" w:rsidRDefault="00CE6BB4" w:rsidP="00CE6BB4">
      <w:pPr>
        <w:pStyle w:val="a5"/>
        <w:ind w:firstLine="640"/>
        <w:rPr>
          <w:rFonts w:ascii="仿宋" w:eastAsia="仿宋" w:hAnsi="仿宋"/>
          <w:sz w:val="32"/>
          <w:szCs w:val="32"/>
        </w:rPr>
      </w:pPr>
      <w:r>
        <w:rPr>
          <w:rFonts w:ascii="仿宋" w:eastAsia="仿宋" w:hAnsi="仿宋" w:hint="eastAsia"/>
          <w:sz w:val="32"/>
          <w:szCs w:val="32"/>
        </w:rPr>
        <w:t>202</w:t>
      </w:r>
      <w:r w:rsidR="00A067FA">
        <w:rPr>
          <w:rFonts w:ascii="仿宋" w:eastAsia="仿宋" w:hAnsi="仿宋" w:hint="eastAsia"/>
          <w:sz w:val="32"/>
          <w:szCs w:val="32"/>
        </w:rPr>
        <w:t>5</w:t>
      </w:r>
      <w:r>
        <w:rPr>
          <w:rFonts w:ascii="仿宋" w:eastAsia="仿宋" w:hAnsi="仿宋" w:hint="eastAsia"/>
          <w:sz w:val="32"/>
          <w:szCs w:val="32"/>
        </w:rPr>
        <w:t>年部门本级1家行政单位机关运行经费财政拨款预算20.</w:t>
      </w:r>
      <w:r w:rsidR="00A067FA">
        <w:rPr>
          <w:rFonts w:ascii="仿宋" w:eastAsia="仿宋" w:hAnsi="仿宋" w:hint="eastAsia"/>
          <w:sz w:val="32"/>
          <w:szCs w:val="32"/>
        </w:rPr>
        <w:t>64</w:t>
      </w:r>
      <w:r>
        <w:rPr>
          <w:rFonts w:ascii="仿宋" w:eastAsia="仿宋" w:hAnsi="仿宋" w:hint="eastAsia"/>
          <w:sz w:val="32"/>
          <w:szCs w:val="32"/>
        </w:rPr>
        <w:t>万元，比 2023年预算减少</w:t>
      </w:r>
      <w:r w:rsidR="00A067FA">
        <w:rPr>
          <w:rFonts w:ascii="仿宋" w:eastAsia="仿宋" w:hAnsi="仿宋" w:hint="eastAsia"/>
          <w:sz w:val="32"/>
          <w:szCs w:val="32"/>
        </w:rPr>
        <w:t>0.22</w:t>
      </w:r>
      <w:r>
        <w:rPr>
          <w:rFonts w:ascii="仿宋" w:eastAsia="仿宋" w:hAnsi="仿宋" w:hint="eastAsia"/>
          <w:sz w:val="32"/>
          <w:szCs w:val="32"/>
        </w:rPr>
        <w:t>万元，</w:t>
      </w:r>
      <w:r w:rsidR="00A067FA">
        <w:rPr>
          <w:rFonts w:ascii="仿宋" w:eastAsia="仿宋" w:hAnsi="仿宋" w:hint="eastAsia"/>
          <w:sz w:val="32"/>
          <w:szCs w:val="32"/>
        </w:rPr>
        <w:t>增加1.08</w:t>
      </w:r>
      <w:r>
        <w:rPr>
          <w:rFonts w:ascii="仿宋" w:eastAsia="仿宋" w:hAnsi="仿宋" w:hint="eastAsia"/>
          <w:sz w:val="32"/>
          <w:szCs w:val="32"/>
        </w:rPr>
        <w:t>%，主要原因是</w:t>
      </w:r>
      <w:r w:rsidR="00A067FA">
        <w:rPr>
          <w:rFonts w:ascii="仿宋" w:eastAsia="仿宋" w:hAnsi="仿宋" w:hint="eastAsia"/>
          <w:sz w:val="32"/>
          <w:szCs w:val="32"/>
        </w:rPr>
        <w:t>人员增加</w:t>
      </w:r>
      <w:r>
        <w:rPr>
          <w:rFonts w:ascii="仿宋" w:eastAsia="仿宋" w:hAnsi="仿宋" w:hint="eastAsia"/>
          <w:sz w:val="32"/>
          <w:szCs w:val="32"/>
        </w:rPr>
        <w:t>。</w:t>
      </w:r>
    </w:p>
    <w:p w:rsidR="00CE6BB4" w:rsidRDefault="00CE6BB4" w:rsidP="00CE6BB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CE6BB4" w:rsidRPr="00BA192C" w:rsidRDefault="00CE6BB4" w:rsidP="00CE6BB4">
      <w:pPr>
        <w:ind w:firstLineChars="200" w:firstLine="640"/>
        <w:rPr>
          <w:rFonts w:ascii="仿宋_GB2312" w:eastAsia="仿宋_GB2312"/>
          <w:sz w:val="32"/>
          <w:szCs w:val="32"/>
        </w:rPr>
      </w:pPr>
      <w:r>
        <w:rPr>
          <w:rFonts w:ascii="仿宋_GB2312" w:eastAsia="仿宋_GB2312" w:hint="eastAsia"/>
          <w:sz w:val="32"/>
          <w:szCs w:val="32"/>
        </w:rPr>
        <w:t>我部门202</w:t>
      </w:r>
      <w:r w:rsidR="00A067FA">
        <w:rPr>
          <w:rFonts w:ascii="仿宋_GB2312" w:eastAsia="仿宋_GB2312" w:hint="eastAsia"/>
          <w:sz w:val="32"/>
          <w:szCs w:val="32"/>
        </w:rPr>
        <w:t>5</w:t>
      </w:r>
      <w:r>
        <w:rPr>
          <w:rFonts w:ascii="仿宋_GB2312" w:eastAsia="仿宋_GB2312" w:hint="eastAsia"/>
          <w:sz w:val="32"/>
          <w:szCs w:val="32"/>
        </w:rPr>
        <w:t>年预算暂未安排政府采购项目。</w:t>
      </w:r>
    </w:p>
    <w:p w:rsidR="00CE6BB4" w:rsidRDefault="00CE6BB4" w:rsidP="00CE6BB4">
      <w:pPr>
        <w:jc w:val="left"/>
        <w:rPr>
          <w:rFonts w:ascii="楷体" w:eastAsia="楷体" w:hAnsi="楷体"/>
          <w:sz w:val="32"/>
          <w:szCs w:val="32"/>
        </w:rPr>
      </w:pPr>
      <w:r>
        <w:rPr>
          <w:rFonts w:ascii="楷体" w:eastAsia="楷体" w:hAnsi="楷体" w:hint="eastAsia"/>
          <w:sz w:val="32"/>
          <w:szCs w:val="32"/>
        </w:rPr>
        <w:t>（三）国有资产占有使用情况</w:t>
      </w:r>
    </w:p>
    <w:p w:rsidR="00CE6BB4" w:rsidRDefault="00CE6BB4" w:rsidP="00CE6BB4">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w:t>
      </w:r>
      <w:r w:rsidR="00A067FA">
        <w:rPr>
          <w:rFonts w:ascii="仿宋" w:eastAsia="仿宋" w:hAnsi="仿宋" w:hint="eastAsia"/>
          <w:sz w:val="32"/>
          <w:szCs w:val="32"/>
        </w:rPr>
        <w:t>5</w:t>
      </w:r>
      <w:r>
        <w:rPr>
          <w:rFonts w:ascii="仿宋" w:eastAsia="仿宋" w:hAnsi="仿宋" w:hint="eastAsia"/>
          <w:sz w:val="32"/>
          <w:szCs w:val="32"/>
        </w:rPr>
        <w:t>年1月，部门本级和所属各预算单位共有车辆0 辆，其中，领导干部用车 0 辆、一般公务用车0 辆,一般执法执勤用车 0 辆、特种专业技术用车 0辆、其他用车0辆，价值200万元以上大型设备0台（套）。</w:t>
      </w:r>
    </w:p>
    <w:p w:rsidR="00CE6BB4" w:rsidRDefault="00CE6BB4" w:rsidP="00CE6BB4">
      <w:pPr>
        <w:pStyle w:val="a5"/>
        <w:ind w:firstLine="640"/>
        <w:jc w:val="left"/>
        <w:rPr>
          <w:rFonts w:ascii="仿宋" w:eastAsia="仿宋" w:hAnsi="仿宋"/>
          <w:sz w:val="32"/>
          <w:szCs w:val="32"/>
        </w:rPr>
      </w:pPr>
      <w:r>
        <w:rPr>
          <w:rFonts w:ascii="仿宋" w:eastAsia="仿宋" w:hAnsi="仿宋" w:hint="eastAsia"/>
          <w:sz w:val="32"/>
          <w:szCs w:val="32"/>
        </w:rPr>
        <w:lastRenderedPageBreak/>
        <w:t>202</w:t>
      </w:r>
      <w:r w:rsidR="00A067FA">
        <w:rPr>
          <w:rFonts w:ascii="仿宋" w:eastAsia="仿宋" w:hAnsi="仿宋" w:hint="eastAsia"/>
          <w:sz w:val="32"/>
          <w:szCs w:val="32"/>
        </w:rPr>
        <w:t>5</w:t>
      </w:r>
      <w:r>
        <w:rPr>
          <w:rFonts w:ascii="仿宋" w:eastAsia="仿宋" w:hAnsi="仿宋" w:hint="eastAsia"/>
          <w:sz w:val="32"/>
          <w:szCs w:val="32"/>
        </w:rPr>
        <w:t>年部门预算安排购置车辆及价值200万元以上大型设备 0万元。</w:t>
      </w:r>
    </w:p>
    <w:p w:rsidR="00CE6BB4" w:rsidRDefault="00CE6BB4" w:rsidP="00CE6BB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CE6BB4" w:rsidRDefault="00CE6BB4" w:rsidP="00CE6BB4">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w:t>
      </w:r>
      <w:r w:rsidR="00A067FA">
        <w:rPr>
          <w:rFonts w:ascii="仿宋" w:eastAsia="仿宋" w:hAnsi="仿宋" w:hint="eastAsia"/>
          <w:sz w:val="32"/>
          <w:szCs w:val="32"/>
        </w:rPr>
        <w:t>5</w:t>
      </w:r>
      <w:r>
        <w:rPr>
          <w:rFonts w:ascii="仿宋" w:eastAsia="仿宋" w:hAnsi="仿宋" w:hint="eastAsia"/>
          <w:sz w:val="32"/>
          <w:szCs w:val="32"/>
        </w:rPr>
        <w:t>年将0个项目支出的绩效目标和指标向社会公开，涉及金额0万元。</w:t>
      </w:r>
      <w:bookmarkStart w:id="0" w:name="_GoBack"/>
      <w:bookmarkEnd w:id="0"/>
    </w:p>
    <w:p w:rsidR="00CE6BB4" w:rsidRDefault="00CE6BB4" w:rsidP="00CE6BB4">
      <w:pPr>
        <w:jc w:val="center"/>
        <w:rPr>
          <w:rFonts w:ascii="仿宋" w:eastAsia="仿宋" w:hAnsi="仿宋"/>
          <w:sz w:val="32"/>
          <w:szCs w:val="32"/>
        </w:rPr>
      </w:pPr>
    </w:p>
    <w:p w:rsidR="00CE6BB4" w:rsidRDefault="00CE6BB4" w:rsidP="00CE6BB4">
      <w:pPr>
        <w:jc w:val="center"/>
        <w:rPr>
          <w:rFonts w:ascii="黑体" w:eastAsia="黑体" w:hAnsi="黑体"/>
          <w:sz w:val="32"/>
          <w:szCs w:val="32"/>
        </w:rPr>
      </w:pPr>
      <w:r>
        <w:rPr>
          <w:rFonts w:ascii="黑体" w:eastAsia="黑体" w:hAnsi="黑体" w:hint="eastAsia"/>
          <w:sz w:val="32"/>
          <w:szCs w:val="32"/>
        </w:rPr>
        <w:t>第三部分  名词解释</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w:t>
      </w:r>
      <w:r>
        <w:rPr>
          <w:rFonts w:ascii="仿宋_GB2312" w:eastAsia="仿宋_GB2312" w:hint="eastAsia"/>
          <w:sz w:val="32"/>
          <w:szCs w:val="32"/>
        </w:rPr>
        <w:lastRenderedPageBreak/>
        <w:t>资金。</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E6BB4" w:rsidRDefault="00CE6BB4" w:rsidP="00CE6BB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CE6BB4" w:rsidRDefault="00CE6BB4" w:rsidP="00CE6BB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CE6BB4" w:rsidRDefault="00CE6BB4" w:rsidP="00CE6BB4">
      <w:pPr>
        <w:ind w:firstLineChars="200" w:firstLine="640"/>
        <w:rPr>
          <w:rFonts w:ascii="仿宋_GB2312" w:eastAsia="仿宋_GB2312"/>
          <w:sz w:val="32"/>
          <w:szCs w:val="32"/>
        </w:rPr>
      </w:pPr>
    </w:p>
    <w:p w:rsidR="00CE6BB4" w:rsidRDefault="00CE6BB4" w:rsidP="00CE6BB4">
      <w:pPr>
        <w:jc w:val="center"/>
        <w:rPr>
          <w:rFonts w:ascii="仿宋" w:eastAsia="仿宋" w:hAnsi="仿宋"/>
          <w:sz w:val="32"/>
          <w:szCs w:val="32"/>
        </w:rPr>
      </w:pPr>
      <w:r>
        <w:rPr>
          <w:rFonts w:ascii="仿宋" w:eastAsia="仿宋" w:hAnsi="仿宋" w:hint="eastAsia"/>
          <w:sz w:val="32"/>
          <w:szCs w:val="32"/>
        </w:rPr>
        <w:t>第四部分  预算表格</w:t>
      </w:r>
    </w:p>
    <w:p w:rsidR="00CE6BB4" w:rsidRDefault="00CE6BB4" w:rsidP="00CE6BB4">
      <w:pPr>
        <w:jc w:val="left"/>
        <w:rPr>
          <w:rFonts w:ascii="仿宋" w:eastAsia="仿宋" w:hAnsi="仿宋"/>
          <w:sz w:val="32"/>
          <w:szCs w:val="32"/>
        </w:rPr>
      </w:pPr>
      <w:r>
        <w:rPr>
          <w:rFonts w:ascii="仿宋" w:eastAsia="仿宋" w:hAnsi="仿宋" w:hint="eastAsia"/>
          <w:sz w:val="32"/>
          <w:szCs w:val="32"/>
        </w:rPr>
        <w:t>2024年部门预算表套表（预算一体化系统报表查询模块中提取相应数据）。</w:t>
      </w:r>
    </w:p>
    <w:p w:rsidR="00CE6BB4" w:rsidRDefault="00CE6BB4" w:rsidP="00CE6BB4">
      <w:pPr>
        <w:rPr>
          <w:rFonts w:ascii="仿宋" w:eastAsia="仿宋" w:hAnsi="仿宋"/>
          <w:sz w:val="32"/>
          <w:szCs w:val="32"/>
        </w:rPr>
      </w:pPr>
    </w:p>
    <w:p w:rsidR="00CE6BB4" w:rsidRDefault="00CE6BB4" w:rsidP="00CE6BB4">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p w:rsidR="00013ED1" w:rsidRPr="00CE6BB4" w:rsidRDefault="00013ED1" w:rsidP="00CE6BB4">
      <w:pPr>
        <w:jc w:val="center"/>
        <w:rPr>
          <w:rFonts w:ascii="仿宋" w:eastAsia="仿宋" w:hAnsi="仿宋"/>
          <w:b/>
          <w:sz w:val="32"/>
          <w:szCs w:val="32"/>
        </w:rPr>
      </w:pPr>
    </w:p>
    <w:sectPr w:rsidR="00013ED1" w:rsidRPr="00CE6BB4" w:rsidSect="00013ED1">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956" w:rsidRDefault="00C36956" w:rsidP="00CE6BB4">
      <w:r>
        <w:separator/>
      </w:r>
    </w:p>
  </w:endnote>
  <w:endnote w:type="continuationSeparator" w:id="1">
    <w:p w:rsidR="00C36956" w:rsidRDefault="00C36956" w:rsidP="00CE6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956" w:rsidRDefault="00C36956" w:rsidP="00CE6BB4">
      <w:r>
        <w:separator/>
      </w:r>
    </w:p>
  </w:footnote>
  <w:footnote w:type="continuationSeparator" w:id="1">
    <w:p w:rsidR="00C36956" w:rsidRDefault="00C36956" w:rsidP="00CE6B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13ED1"/>
    <w:rsid w:val="00021D06"/>
    <w:rsid w:val="0005667C"/>
    <w:rsid w:val="00065C15"/>
    <w:rsid w:val="00071665"/>
    <w:rsid w:val="00072FC1"/>
    <w:rsid w:val="000F2EE4"/>
    <w:rsid w:val="00124BCE"/>
    <w:rsid w:val="00151D8B"/>
    <w:rsid w:val="00170416"/>
    <w:rsid w:val="00197A4E"/>
    <w:rsid w:val="001A4D62"/>
    <w:rsid w:val="001E24AD"/>
    <w:rsid w:val="001F239D"/>
    <w:rsid w:val="00242E9B"/>
    <w:rsid w:val="00251CE0"/>
    <w:rsid w:val="00251F84"/>
    <w:rsid w:val="002A479B"/>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067FA"/>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6956"/>
    <w:rsid w:val="00C37526"/>
    <w:rsid w:val="00C61D37"/>
    <w:rsid w:val="00CB2087"/>
    <w:rsid w:val="00CB5638"/>
    <w:rsid w:val="00CC2C0E"/>
    <w:rsid w:val="00CE6BB4"/>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013ED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013ED1"/>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013E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013ED1"/>
    <w:rPr>
      <w:sz w:val="18"/>
      <w:szCs w:val="18"/>
    </w:rPr>
  </w:style>
  <w:style w:type="character" w:customStyle="1" w:styleId="Char">
    <w:name w:val="页脚 Char"/>
    <w:basedOn w:val="a0"/>
    <w:link w:val="a3"/>
    <w:uiPriority w:val="99"/>
    <w:semiHidden/>
    <w:qFormat/>
    <w:rsid w:val="00013ED1"/>
    <w:rPr>
      <w:sz w:val="18"/>
      <w:szCs w:val="18"/>
    </w:rPr>
  </w:style>
  <w:style w:type="paragraph" w:styleId="a5">
    <w:name w:val="List Paragraph"/>
    <w:basedOn w:val="a"/>
    <w:uiPriority w:val="34"/>
    <w:qFormat/>
    <w:rsid w:val="00013ED1"/>
    <w:pPr>
      <w:ind w:firstLineChars="200" w:firstLine="420"/>
    </w:pPr>
  </w:style>
  <w:style w:type="paragraph" w:customStyle="1" w:styleId="NewNewNewNew">
    <w:name w:val="正文 New New New New"/>
    <w:qFormat/>
    <w:rsid w:val="00013ED1"/>
    <w:pPr>
      <w:widowControl w:val="0"/>
      <w:jc w:val="both"/>
    </w:pPr>
    <w:rPr>
      <w:rFonts w:ascii="Times New Roman" w:eastAsia="宋体" w:hAnsi="Times New Roman" w:cs="Times New Roman"/>
      <w:kern w:val="2"/>
      <w:sz w:val="21"/>
      <w:szCs w:val="24"/>
    </w:rPr>
  </w:style>
  <w:style w:type="paragraph" w:customStyle="1" w:styleId="New">
    <w:name w:val="正文 New"/>
    <w:qFormat/>
    <w:rsid w:val="00013ED1"/>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013ED1"/>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013ED1"/>
    <w:pPr>
      <w:widowControl w:val="0"/>
      <w:jc w:val="both"/>
    </w:pPr>
    <w:rPr>
      <w:rFonts w:ascii="Calibri" w:eastAsia="仿宋_GB2312" w:hAnsi="Calibri" w:cs="Times New Roman"/>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13</Pages>
  <Words>740</Words>
  <Characters>4221</Characters>
  <Application>Microsoft Office Word</Application>
  <DocSecurity>0</DocSecurity>
  <Lines>35</Lines>
  <Paragraphs>9</Paragraphs>
  <ScaleCrop>false</ScaleCrop>
  <Company>Microsoft</Company>
  <LinksUpToDate>false</LinksUpToDate>
  <CharactersWithSpaces>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66</cp:revision>
  <dcterms:created xsi:type="dcterms:W3CDTF">2018-01-03T01:07:00Z</dcterms:created>
  <dcterms:modified xsi:type="dcterms:W3CDTF">2025-04-07T03:42:00Z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