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lang w:eastAsia="zh-CN"/>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52"/>
          <w:szCs w:val="52"/>
        </w:rPr>
      </w:pPr>
      <w:r>
        <w:rPr>
          <w:rFonts w:hint="eastAsia" w:ascii="黑体" w:hAnsi="黑体" w:eastAsia="黑体"/>
          <w:sz w:val="52"/>
          <w:szCs w:val="52"/>
          <w:highlight w:val="none"/>
          <w:lang w:eastAsia="zh-CN"/>
        </w:rPr>
        <w:t>永吉县民政局婚姻登记处</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highlight w:val="none"/>
          <w:lang w:eastAsia="zh-CN"/>
        </w:rPr>
        <w:t>永吉县民政局</w:t>
      </w:r>
      <w:bookmarkStart w:id="0" w:name="_GoBack"/>
      <w:bookmarkEnd w:id="0"/>
      <w:r>
        <w:rPr>
          <w:rFonts w:hint="eastAsia" w:ascii="黑体" w:hAnsi="黑体" w:eastAsia="黑体"/>
          <w:sz w:val="44"/>
          <w:szCs w:val="44"/>
          <w:highlight w:val="none"/>
          <w:lang w:eastAsia="zh-CN"/>
        </w:rPr>
        <w:t>婚姻登记处</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永吉县民政局婚姻登记处</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为隶属于永吉县民政局的公益一类事业单位</w:t>
      </w:r>
    </w:p>
    <w:p>
      <w:pPr>
        <w:pStyle w:val="10"/>
        <w:widowControl/>
        <w:spacing w:line="620" w:lineRule="exact"/>
        <w:ind w:firstLine="627" w:firstLineChars="196"/>
        <w:contextualSpacing/>
        <w:rPr>
          <w:rFonts w:hint="eastAsia" w:ascii="仿宋" w:hAnsi="仿宋" w:eastAsia="仿宋_GB2312"/>
          <w:bCs/>
          <w:kern w:val="0"/>
          <w:sz w:val="32"/>
          <w:szCs w:val="32"/>
          <w:lang w:eastAsia="zh-CN"/>
        </w:rPr>
      </w:pPr>
      <w:r>
        <w:rPr>
          <w:rFonts w:hint="eastAsia" w:ascii="仿宋" w:hAnsi="仿宋" w:eastAsia="仿宋"/>
          <w:bCs/>
          <w:kern w:val="0"/>
          <w:sz w:val="32"/>
          <w:szCs w:val="32"/>
        </w:rPr>
        <w:t>主要职能：</w:t>
      </w:r>
      <w:r>
        <w:rPr>
          <w:rFonts w:hint="eastAsia" w:ascii="仿宋_GB2312" w:eastAsia="仿宋_GB2312"/>
          <w:sz w:val="32"/>
          <w:szCs w:val="32"/>
          <w:lang w:eastAsia="zh-CN"/>
        </w:rPr>
        <w:t>办理婚姻登记</w:t>
      </w:r>
      <w:r>
        <w:rPr>
          <w:rFonts w:hint="eastAsia" w:ascii="仿宋_GB2312" w:eastAsia="仿宋_GB2312"/>
          <w:sz w:val="32"/>
          <w:szCs w:val="32"/>
        </w:rPr>
        <w:t>；</w:t>
      </w:r>
      <w:r>
        <w:rPr>
          <w:rFonts w:hint="eastAsia" w:ascii="仿宋_GB2312" w:eastAsia="仿宋_GB2312"/>
          <w:sz w:val="32"/>
          <w:szCs w:val="32"/>
          <w:lang w:eastAsia="zh-CN"/>
        </w:rPr>
        <w:t>补发婚姻证</w:t>
      </w:r>
      <w:r>
        <w:rPr>
          <w:rFonts w:hint="eastAsia" w:ascii="仿宋_GB2312" w:eastAsia="仿宋_GB2312"/>
          <w:sz w:val="32"/>
          <w:szCs w:val="32"/>
        </w:rPr>
        <w:t>；</w:t>
      </w:r>
      <w:r>
        <w:rPr>
          <w:rFonts w:hint="eastAsia" w:ascii="仿宋_GB2312" w:eastAsia="仿宋_GB2312"/>
          <w:sz w:val="32"/>
          <w:szCs w:val="32"/>
          <w:lang w:eastAsia="zh-CN"/>
        </w:rPr>
        <w:t>出具婚姻登记记录证明</w:t>
      </w:r>
      <w:r>
        <w:rPr>
          <w:rFonts w:hint="eastAsia" w:ascii="仿宋_GB2312" w:eastAsia="仿宋_GB2312"/>
          <w:sz w:val="32"/>
          <w:szCs w:val="32"/>
        </w:rPr>
        <w:t>；</w:t>
      </w:r>
      <w:r>
        <w:rPr>
          <w:rFonts w:hint="eastAsia" w:ascii="仿宋_GB2312" w:eastAsia="仿宋_GB2312"/>
          <w:sz w:val="32"/>
          <w:szCs w:val="32"/>
          <w:lang w:eastAsia="zh-CN"/>
        </w:rPr>
        <w:t>撤销被胁迫的婚姻</w:t>
      </w:r>
      <w:r>
        <w:rPr>
          <w:rFonts w:hint="eastAsia" w:ascii="仿宋_GB2312" w:eastAsia="仿宋_GB2312"/>
          <w:sz w:val="32"/>
          <w:szCs w:val="32"/>
        </w:rPr>
        <w:t>；</w:t>
      </w:r>
      <w:r>
        <w:rPr>
          <w:rFonts w:hint="eastAsia" w:ascii="仿宋_GB2312" w:eastAsia="仿宋_GB2312"/>
          <w:sz w:val="32"/>
          <w:szCs w:val="32"/>
          <w:lang w:eastAsia="zh-CN"/>
        </w:rPr>
        <w:t>宣传婚姻法律法规，倡导文明婚俗</w:t>
      </w:r>
      <w:r>
        <w:rPr>
          <w:rFonts w:hint="eastAsia" w:ascii="仿宋_GB2312" w:eastAsia="仿宋_GB2312"/>
          <w:sz w:val="32"/>
          <w:szCs w:val="32"/>
        </w:rPr>
        <w:t>；</w:t>
      </w:r>
    </w:p>
    <w:p>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办理结婚、离婚登记；补发结婚、离婚证；出具婚姻登记记录；撤销受胁迫的婚姻；宣传婚姻法律法规，倡导文明婚俗；</w:t>
      </w:r>
    </w:p>
    <w:p>
      <w:pPr>
        <w:pStyle w:val="10"/>
        <w:widowControl/>
        <w:spacing w:line="620" w:lineRule="exact"/>
        <w:ind w:firstLine="640" w:firstLineChars="200"/>
        <w:contextualSpacing/>
        <w:rPr>
          <w:rFonts w:hint="eastAsia" w:ascii="仿宋" w:hAnsi="仿宋" w:eastAsia="仿宋"/>
          <w:kern w:val="0"/>
          <w:sz w:val="32"/>
          <w:szCs w:val="32"/>
        </w:rPr>
      </w:pP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2"/>
        <w:ind w:firstLine="627" w:firstLineChars="196"/>
        <w:rPr>
          <w:rFonts w:hint="eastAsia" w:ascii="仿宋_GB2312"/>
          <w:sz w:val="32"/>
          <w:szCs w:val="32"/>
          <w:lang w:eastAsia="zh-CN"/>
        </w:rPr>
      </w:pPr>
      <w:r>
        <w:rPr>
          <w:rFonts w:hint="eastAsia" w:ascii="仿宋_GB2312"/>
          <w:sz w:val="32"/>
          <w:szCs w:val="32"/>
          <w:lang w:eastAsia="zh-CN"/>
        </w:rPr>
        <w:t>机构设置包括：行政管理岗位编制</w:t>
      </w:r>
      <w:r>
        <w:rPr>
          <w:rFonts w:hint="eastAsia" w:ascii="仿宋_GB2312"/>
          <w:sz w:val="32"/>
          <w:szCs w:val="32"/>
          <w:lang w:val="en-US" w:eastAsia="zh-CN"/>
        </w:rPr>
        <w:t>3</w:t>
      </w:r>
      <w:r>
        <w:rPr>
          <w:rFonts w:hint="eastAsia" w:ascii="仿宋_GB2312"/>
          <w:sz w:val="32"/>
          <w:szCs w:val="32"/>
          <w:lang w:eastAsia="zh-CN"/>
        </w:rPr>
        <w:t>名，专业技术岗位编制</w:t>
      </w:r>
      <w:r>
        <w:rPr>
          <w:rFonts w:hint="eastAsia" w:ascii="仿宋_GB2312"/>
          <w:sz w:val="32"/>
          <w:szCs w:val="32"/>
          <w:lang w:val="en-US" w:eastAsia="zh-CN"/>
        </w:rPr>
        <w:t>1</w:t>
      </w:r>
      <w:r>
        <w:rPr>
          <w:rFonts w:hint="eastAsia" w:ascii="仿宋_GB2312"/>
          <w:sz w:val="32"/>
          <w:szCs w:val="32"/>
          <w:lang w:eastAsia="zh-CN"/>
        </w:rPr>
        <w:t>名。</w:t>
      </w:r>
    </w:p>
    <w:p>
      <w:pPr>
        <w:ind w:firstLine="640" w:firstLineChars="200"/>
        <w:jc w:val="left"/>
        <w:rPr>
          <w:rFonts w:ascii="仿宋" w:hAnsi="仿宋" w:eastAsia="仿宋"/>
          <w:sz w:val="32"/>
          <w:szCs w:val="32"/>
        </w:rPr>
      </w:pPr>
      <w:r>
        <w:rPr>
          <w:rFonts w:hint="eastAsia" w:ascii="仿宋" w:hAnsi="仿宋" w:eastAsia="仿宋"/>
          <w:kern w:val="0"/>
          <w:sz w:val="32"/>
          <w:szCs w:val="32"/>
        </w:rPr>
        <w:t>人员情况：在职人员</w:t>
      </w:r>
      <w:r>
        <w:rPr>
          <w:rFonts w:hint="eastAsia" w:ascii="仿宋" w:hAnsi="仿宋" w:eastAsia="仿宋"/>
          <w:kern w:val="0"/>
          <w:sz w:val="32"/>
          <w:szCs w:val="32"/>
          <w:lang w:val="en-US" w:eastAsia="zh-CN"/>
        </w:rPr>
        <w:t>4</w:t>
      </w:r>
      <w:r>
        <w:rPr>
          <w:rFonts w:hint="eastAsia" w:ascii="仿宋" w:hAnsi="仿宋" w:eastAsia="仿宋"/>
          <w:kern w:val="0"/>
          <w:sz w:val="32"/>
          <w:szCs w:val="32"/>
        </w:rPr>
        <w:t>人，编制数</w:t>
      </w:r>
      <w:r>
        <w:rPr>
          <w:rFonts w:hint="eastAsia" w:ascii="仿宋" w:hAnsi="仿宋" w:eastAsia="仿宋"/>
          <w:kern w:val="0"/>
          <w:sz w:val="32"/>
          <w:szCs w:val="32"/>
          <w:lang w:val="en-US" w:eastAsia="zh-CN"/>
        </w:rPr>
        <w:t>4</w:t>
      </w:r>
      <w:r>
        <w:rPr>
          <w:rFonts w:hint="eastAsia" w:ascii="仿宋" w:hAnsi="仿宋" w:eastAsia="仿宋"/>
          <w:kern w:val="0"/>
          <w:sz w:val="32"/>
          <w:szCs w:val="32"/>
        </w:rPr>
        <w:t>人，领导职数</w:t>
      </w:r>
      <w:r>
        <w:rPr>
          <w:rFonts w:hint="eastAsia" w:ascii="仿宋" w:hAnsi="仿宋" w:eastAsia="仿宋"/>
          <w:kern w:val="0"/>
          <w:sz w:val="32"/>
          <w:szCs w:val="32"/>
          <w:lang w:val="en-US" w:eastAsia="zh-CN"/>
        </w:rPr>
        <w:t>1</w:t>
      </w:r>
      <w:r>
        <w:rPr>
          <w:rFonts w:hint="eastAsia" w:ascii="仿宋" w:hAnsi="仿宋" w:eastAsia="仿宋"/>
          <w:kern w:val="0"/>
          <w:sz w:val="32"/>
          <w:szCs w:val="32"/>
        </w:rPr>
        <w:t>个。</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43.79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42.38</w:t>
      </w:r>
      <w:r>
        <w:rPr>
          <w:rFonts w:hint="eastAsia" w:ascii="仿宋" w:hAnsi="仿宋" w:eastAsia="仿宋"/>
          <w:sz w:val="32"/>
          <w:szCs w:val="32"/>
        </w:rPr>
        <w:t xml:space="preserve">万元增减 </w:t>
      </w:r>
      <w:r>
        <w:rPr>
          <w:rFonts w:hint="eastAsia" w:ascii="仿宋" w:hAnsi="仿宋" w:eastAsia="仿宋"/>
          <w:sz w:val="32"/>
          <w:szCs w:val="32"/>
          <w:lang w:val="en-US" w:eastAsia="zh-CN"/>
        </w:rPr>
        <w:t>1.41</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人员工资调整</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43.79</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43.79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43.79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43.79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43.79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43.79</w:t>
      </w:r>
      <w:r>
        <w:rPr>
          <w:rFonts w:hint="eastAsia" w:ascii="仿宋" w:hAnsi="仿宋" w:eastAsia="仿宋"/>
          <w:sz w:val="32"/>
          <w:szCs w:val="32"/>
        </w:rPr>
        <w:t>万元。本年支出</w:t>
      </w:r>
      <w:r>
        <w:rPr>
          <w:rFonts w:hint="eastAsia" w:ascii="仿宋" w:hAnsi="仿宋" w:eastAsia="仿宋"/>
          <w:sz w:val="32"/>
          <w:szCs w:val="32"/>
          <w:lang w:val="en-US" w:eastAsia="zh-CN"/>
        </w:rPr>
        <w:t>43.79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40.07</w:t>
      </w:r>
      <w:r>
        <w:rPr>
          <w:rFonts w:hint="eastAsia" w:ascii="仿宋" w:hAnsi="仿宋" w:eastAsia="仿宋"/>
          <w:sz w:val="32"/>
          <w:szCs w:val="32"/>
        </w:rPr>
        <w:t>万元，住房保障支出</w:t>
      </w:r>
      <w:r>
        <w:rPr>
          <w:rFonts w:hint="eastAsia" w:ascii="仿宋" w:hAnsi="仿宋" w:eastAsia="仿宋"/>
          <w:sz w:val="32"/>
          <w:szCs w:val="32"/>
          <w:lang w:val="en-US" w:eastAsia="zh-CN"/>
        </w:rPr>
        <w:t>3.72</w:t>
      </w:r>
      <w:r>
        <w:rPr>
          <w:rFonts w:hint="eastAsia" w:ascii="仿宋" w:hAnsi="仿宋" w:eastAsia="仿宋"/>
          <w:sz w:val="32"/>
          <w:szCs w:val="32"/>
        </w:rPr>
        <w:t>万元</w:t>
      </w:r>
      <w:r>
        <w:rPr>
          <w:rFonts w:hint="eastAsia" w:ascii="仿宋" w:hAnsi="仿宋" w:eastAsia="仿宋"/>
          <w:sz w:val="32"/>
          <w:szCs w:val="32"/>
          <w:lang w:val="en-US" w:eastAsia="zh-CN"/>
        </w:rPr>
        <w:t>.</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43.79</w:t>
      </w:r>
      <w:r>
        <w:rPr>
          <w:rFonts w:hint="eastAsia" w:ascii="仿宋" w:hAnsi="仿宋" w:eastAsia="仿宋"/>
          <w:sz w:val="32"/>
          <w:szCs w:val="32"/>
        </w:rPr>
        <w:t>万元，其中：基本支出</w:t>
      </w:r>
      <w:r>
        <w:rPr>
          <w:rFonts w:hint="eastAsia" w:ascii="仿宋" w:hAnsi="仿宋" w:eastAsia="仿宋"/>
          <w:sz w:val="32"/>
          <w:szCs w:val="32"/>
          <w:lang w:val="en-US" w:eastAsia="zh-CN"/>
        </w:rPr>
        <w:t>43.79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%。基本支出中，人员经费42</w:t>
      </w:r>
      <w:r>
        <w:rPr>
          <w:rFonts w:hint="eastAsia" w:ascii="仿宋" w:hAnsi="仿宋" w:eastAsia="仿宋"/>
          <w:sz w:val="32"/>
          <w:szCs w:val="32"/>
          <w:lang w:val="en-US" w:eastAsia="zh-CN"/>
        </w:rPr>
        <w:t>.</w:t>
      </w:r>
      <w:r>
        <w:rPr>
          <w:rFonts w:hint="eastAsia" w:ascii="仿宋" w:hAnsi="仿宋" w:eastAsia="仿宋"/>
          <w:sz w:val="32"/>
          <w:szCs w:val="32"/>
        </w:rPr>
        <w:t>21万元，占</w:t>
      </w:r>
      <w:r>
        <w:rPr>
          <w:rFonts w:hint="eastAsia" w:ascii="仿宋" w:hAnsi="仿宋" w:eastAsia="仿宋"/>
          <w:sz w:val="32"/>
          <w:szCs w:val="32"/>
          <w:lang w:val="en-US" w:eastAsia="zh-CN"/>
        </w:rPr>
        <w:t>96.39</w:t>
      </w:r>
      <w:r>
        <w:rPr>
          <w:rFonts w:hint="eastAsia" w:ascii="仿宋" w:hAnsi="仿宋" w:eastAsia="仿宋"/>
          <w:sz w:val="32"/>
          <w:szCs w:val="32"/>
        </w:rPr>
        <w:t>%；公用经费</w:t>
      </w:r>
      <w:r>
        <w:rPr>
          <w:rFonts w:hint="eastAsia" w:ascii="仿宋" w:hAnsi="仿宋" w:eastAsia="仿宋"/>
          <w:sz w:val="32"/>
          <w:szCs w:val="32"/>
          <w:lang w:val="en-US" w:eastAsia="zh-CN"/>
        </w:rPr>
        <w:t>1.58</w:t>
      </w:r>
      <w:r>
        <w:rPr>
          <w:rFonts w:hint="eastAsia" w:ascii="仿宋" w:hAnsi="仿宋" w:eastAsia="仿宋"/>
          <w:sz w:val="32"/>
          <w:szCs w:val="32"/>
        </w:rPr>
        <w:t>万元，占</w:t>
      </w:r>
      <w:r>
        <w:rPr>
          <w:rFonts w:hint="eastAsia" w:ascii="仿宋" w:hAnsi="仿宋" w:eastAsia="仿宋"/>
          <w:sz w:val="32"/>
          <w:szCs w:val="32"/>
          <w:lang w:val="en-US" w:eastAsia="zh-CN"/>
        </w:rPr>
        <w:t>3.61</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40.07</w:t>
      </w:r>
      <w:r>
        <w:rPr>
          <w:rFonts w:hint="eastAsia" w:ascii="仿宋" w:hAnsi="仿宋" w:eastAsia="仿宋"/>
          <w:sz w:val="32"/>
          <w:szCs w:val="32"/>
        </w:rPr>
        <w:t xml:space="preserve"> 万元，占</w:t>
      </w:r>
      <w:r>
        <w:rPr>
          <w:rFonts w:hint="eastAsia" w:ascii="仿宋" w:hAnsi="仿宋" w:eastAsia="仿宋"/>
          <w:sz w:val="32"/>
          <w:szCs w:val="32"/>
          <w:lang w:val="en-US" w:eastAsia="zh-CN"/>
        </w:rPr>
        <w:t>91.5</w:t>
      </w:r>
      <w:r>
        <w:rPr>
          <w:rFonts w:hint="eastAsia" w:ascii="仿宋" w:hAnsi="仿宋" w:eastAsia="仿宋"/>
          <w:sz w:val="32"/>
          <w:szCs w:val="32"/>
        </w:rPr>
        <w:t>%，主要用于：</w:t>
      </w:r>
      <w:r>
        <w:rPr>
          <w:rFonts w:hint="eastAsia" w:ascii="仿宋" w:hAnsi="仿宋" w:eastAsia="仿宋"/>
          <w:sz w:val="32"/>
          <w:szCs w:val="32"/>
          <w:lang w:eastAsia="zh-CN"/>
        </w:rPr>
        <w:t>人员工资、保险及公用经费的支出</w:t>
      </w:r>
      <w:r>
        <w:rPr>
          <w:rFonts w:hint="eastAsia" w:ascii="仿宋" w:hAnsi="仿宋" w:eastAsia="仿宋"/>
          <w:sz w:val="32"/>
          <w:szCs w:val="32"/>
        </w:rPr>
        <w:t>。</w:t>
      </w:r>
    </w:p>
    <w:p>
      <w:pPr>
        <w:pStyle w:val="9"/>
        <w:ind w:firstLine="640" w:firstLineChars="200"/>
        <w:rPr>
          <w:rFonts w:hint="eastAsia" w:ascii="仿宋" w:hAnsi="仿宋" w:eastAsia="仿宋"/>
          <w:kern w:val="0"/>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3.72</w:t>
      </w:r>
      <w:r>
        <w:rPr>
          <w:rFonts w:hint="eastAsia" w:ascii="仿宋" w:hAnsi="仿宋" w:eastAsia="仿宋"/>
          <w:sz w:val="32"/>
          <w:szCs w:val="32"/>
        </w:rPr>
        <w:t>万元，占</w:t>
      </w:r>
      <w:r>
        <w:rPr>
          <w:rFonts w:hint="eastAsia" w:ascii="仿宋" w:hAnsi="仿宋" w:eastAsia="仿宋"/>
          <w:sz w:val="32"/>
          <w:szCs w:val="32"/>
          <w:lang w:val="en-US" w:eastAsia="zh-CN"/>
        </w:rPr>
        <w:t>8.5</w:t>
      </w:r>
      <w:r>
        <w:rPr>
          <w:rFonts w:hint="eastAsia" w:ascii="仿宋" w:hAnsi="仿宋" w:eastAsia="仿宋"/>
          <w:sz w:val="32"/>
          <w:szCs w:val="32"/>
        </w:rPr>
        <w:t>%，主要用于：</w:t>
      </w:r>
      <w:r>
        <w:rPr>
          <w:rFonts w:hint="eastAsia" w:ascii="仿宋" w:hAnsi="仿宋" w:eastAsia="仿宋"/>
          <w:sz w:val="32"/>
          <w:szCs w:val="32"/>
          <w:lang w:eastAsia="zh-CN"/>
        </w:rPr>
        <w:t>职工住房公积金的缴纳</w:t>
      </w:r>
      <w:r>
        <w:rPr>
          <w:rFonts w:hint="eastAsia" w:ascii="仿宋" w:hAnsi="仿宋" w:eastAsia="仿宋"/>
          <w:kern w:val="0"/>
          <w:sz w:val="32"/>
          <w:szCs w:val="32"/>
        </w:rPr>
        <w:t xml:space="preserve"> </w:t>
      </w:r>
    </w:p>
    <w:p>
      <w:pPr>
        <w:pStyle w:val="9"/>
        <w:ind w:firstLine="320" w:firstLineChars="10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43.79</w:t>
      </w:r>
      <w:r>
        <w:rPr>
          <w:rFonts w:hint="eastAsia" w:ascii="仿宋" w:hAnsi="仿宋" w:eastAsia="仿宋"/>
          <w:sz w:val="32"/>
          <w:szCs w:val="32"/>
        </w:rPr>
        <w:t xml:space="preserve"> 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42.21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1.58</w:t>
      </w:r>
      <w:r>
        <w:rPr>
          <w:rFonts w:hint="eastAsia" w:ascii="仿宋" w:hAnsi="仿宋" w:eastAsia="仿宋"/>
          <w:sz w:val="32"/>
          <w:szCs w:val="32"/>
        </w:rPr>
        <w:t>万元，主要包括：办公费、印刷费、水费、电费、邮电费、取暖费、差旅费、会议费、公务接待费、工会经费、公务用车运行维护费等。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机关运行经费。</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 x</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0F76E9"/>
    <w:rsid w:val="01640BD1"/>
    <w:rsid w:val="018E6F43"/>
    <w:rsid w:val="01EC1B1D"/>
    <w:rsid w:val="034968DF"/>
    <w:rsid w:val="03D7309C"/>
    <w:rsid w:val="03F014FB"/>
    <w:rsid w:val="03F248D4"/>
    <w:rsid w:val="0400379F"/>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7FF1E09"/>
    <w:rsid w:val="187E3884"/>
    <w:rsid w:val="18F97B94"/>
    <w:rsid w:val="191A0446"/>
    <w:rsid w:val="1B4A363A"/>
    <w:rsid w:val="1BC526EF"/>
    <w:rsid w:val="1C882350"/>
    <w:rsid w:val="1CDC1A5B"/>
    <w:rsid w:val="1F451F7A"/>
    <w:rsid w:val="20EF71F1"/>
    <w:rsid w:val="21FE2E7E"/>
    <w:rsid w:val="2323212D"/>
    <w:rsid w:val="23FA4ECF"/>
    <w:rsid w:val="24CF5F16"/>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5F2D6F"/>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842E40"/>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0F33FD"/>
    <w:rsid w:val="5FB128C2"/>
    <w:rsid w:val="60731B65"/>
    <w:rsid w:val="60D72763"/>
    <w:rsid w:val="61525EF8"/>
    <w:rsid w:val="615F5A3C"/>
    <w:rsid w:val="62B666A5"/>
    <w:rsid w:val="62E15FE9"/>
    <w:rsid w:val="63EC1836"/>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587621B"/>
    <w:rsid w:val="7671169E"/>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2521</Words>
  <Characters>2768</Characters>
  <Lines>22</Lines>
  <Paragraphs>6</Paragraphs>
  <TotalTime>6</TotalTime>
  <ScaleCrop>false</ScaleCrop>
  <LinksUpToDate>false</LinksUpToDate>
  <CharactersWithSpaces>2917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2025-04-02T06:07:20Z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