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BE" w:rsidRPr="00727666" w:rsidRDefault="00444FBE" w:rsidP="00444FBE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6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（二十三</w:t>
      </w:r>
      <w:r w:rsidRPr="00955AE6">
        <w:rPr>
          <w:rFonts w:ascii="方正小标宋_GBK" w:eastAsia="方正小标宋_GBK" w:hAnsi="方正小标宋_GBK" w:hint="eastAsia"/>
          <w:b w:val="0"/>
          <w:bCs w:val="0"/>
          <w:sz w:val="30"/>
        </w:rPr>
        <w:t>）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救灾生产领域</w:t>
      </w: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基层</w:t>
      </w:r>
      <w:r w:rsidRPr="00727666">
        <w:rPr>
          <w:rFonts w:ascii="方正小标宋_GBK" w:eastAsia="方正小标宋_GBK" w:hAnsi="方正小标宋_GBK" w:hint="eastAsia"/>
          <w:b w:val="0"/>
          <w:bCs w:val="0"/>
          <w:sz w:val="30"/>
        </w:rPr>
        <w:t>政务公开标准目录</w:t>
      </w:r>
      <w:bookmarkEnd w:id="0"/>
    </w:p>
    <w:tbl>
      <w:tblPr>
        <w:tblW w:w="15660" w:type="dxa"/>
        <w:tblInd w:w="-844" w:type="dxa"/>
        <w:tblLayout w:type="fixed"/>
        <w:tblLook w:val="0000"/>
      </w:tblPr>
      <w:tblGrid>
        <w:gridCol w:w="540"/>
        <w:gridCol w:w="900"/>
        <w:gridCol w:w="1080"/>
        <w:gridCol w:w="2700"/>
        <w:gridCol w:w="1968"/>
        <w:gridCol w:w="2160"/>
        <w:gridCol w:w="1092"/>
        <w:gridCol w:w="1496"/>
        <w:gridCol w:w="540"/>
        <w:gridCol w:w="720"/>
        <w:gridCol w:w="540"/>
        <w:gridCol w:w="720"/>
        <w:gridCol w:w="540"/>
        <w:gridCol w:w="664"/>
      </w:tblGrid>
      <w:tr w:rsidR="00444FBE" w:rsidRPr="00E83F47" w:rsidTr="00AB62AE">
        <w:trPr>
          <w:trHeight w:val="4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E4CEB" w:rsidRDefault="00444FBE" w:rsidP="00AB62AE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 w:rsidRPr="005E4CEB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444FBE" w:rsidRPr="00E83F47" w:rsidTr="00AB62AE">
        <w:trPr>
          <w:trHeight w:val="112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9A5C13" w:rsidRDefault="00444FBE" w:rsidP="00AB62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9A5C13" w:rsidRDefault="00444FBE" w:rsidP="00AB62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9A5C13" w:rsidRDefault="00444FBE" w:rsidP="00AB62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9A5C13" w:rsidRDefault="00444FBE" w:rsidP="00AB62A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9A5C13" w:rsidRDefault="00444FBE" w:rsidP="00AB62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9A5C13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444FBE" w:rsidRPr="00E83F47" w:rsidTr="00AB62AE">
        <w:trPr>
          <w:trHeight w:val="9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444FBE" w:rsidRPr="005F5F70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法律法规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与救灾有关的法律、法规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■政府网站   ■两微一端   ■公开查阅点 ■政务服务中心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9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部门和地方规章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与救灾有关的部门和地方规章、规范性文件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■政府网站   ■两微一端   ■公开查阅点 ■政务服务中心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8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其他可以公开的与救灾有关的政策文件，包括改革方案、发展规划、专项规划、工作计划等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FBE" w:rsidRPr="00137090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137090"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444FBE" w:rsidRPr="005F5F70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重大决策草案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涉及管理相对人切身利益、需社会广泛知晓的重要改革方案等重大决策，决策前向社会公开决策草案、决策依据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《关于全面推进政务公开工作的意见》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 xml:space="preserve">■政府网站   ■两微一端   ■公开查阅点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重大政策解读及回应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有关重大政策的解读及回应                       </w:t>
            </w:r>
          </w:p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相关热点问题的解读及回应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政府信息公开条例》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、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《国务院办公厅关于在政务公开工作中</w:t>
            </w: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进一步做好政务舆情回应的通知》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重大决策作出后及时公开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7939E4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7939E4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7939E4">
              <w:rPr>
                <w:rFonts w:ascii="仿宋_GB2312" w:eastAsia="仿宋_GB2312" w:hint="eastAsia"/>
                <w:sz w:val="18"/>
                <w:szCs w:val="18"/>
              </w:rPr>
              <w:br/>
              <w:t>■广播电视   ■纸质媒体</w:t>
            </w:r>
            <w:r w:rsidRPr="007939E4">
              <w:rPr>
                <w:rFonts w:ascii="仿宋_GB2312" w:eastAsia="仿宋_GB2312" w:hint="eastAsia"/>
                <w:sz w:val="18"/>
                <w:szCs w:val="18"/>
              </w:rPr>
              <w:br/>
            </w:r>
            <w:r w:rsidRPr="007939E4">
              <w:rPr>
                <w:rFonts w:ascii="仿宋_GB2312" w:eastAsia="仿宋_GB2312" w:hint="eastAsia"/>
                <w:sz w:val="18"/>
                <w:szCs w:val="18"/>
              </w:rPr>
              <w:lastRenderedPageBreak/>
              <w:t>■公开查阅点 ■政务服务中心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7939E4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7939E4"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重要会议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以会议讨论作出重要改革方案等重大决策时，经党组研究认为有必要公开讨论决策过程的会议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提前一周发通知邀请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■便民服务站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征集采纳社会公众意见情况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重大决策草案公布后征集到的社会公众意见情况、采纳与否情况及理由等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征求意见时对外公布的时限内公开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</w:p>
          <w:p w:rsidR="00444FBE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■两微一端   </w:t>
            </w:r>
          </w:p>
          <w:p w:rsidR="00444FBE" w:rsidRDefault="00444FBE" w:rsidP="00AB62AE">
            <w:pPr>
              <w:spacing w:line="240" w:lineRule="exact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■公开查阅点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9B2366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备灾</w:t>
            </w:r>
          </w:p>
          <w:p w:rsidR="00444FBE" w:rsidRPr="005F5F70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综合减灾示范社区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综合减灾示范社区分布情况（其具体位置、创建时间、创建级别等）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《政府信息公开条例》、《社会救助暂行办法》、《国家综合防灾减灾规划（2016-2020年）》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  <w:r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■公开查阅点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9B2366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9B2366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灾后</w:t>
            </w:r>
          </w:p>
          <w:p w:rsidR="00444FBE" w:rsidRPr="005F5F70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 w:rsidRPr="005F5F70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救助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救助审定信息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自然灾害救助（6类）的救助对象、申报材料、办理程序及时限等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《政府信息公开条例》、《自然灾害救助条例》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241BD7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241BD7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241BD7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241BD7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241BD7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241BD7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241BD7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■公开查阅点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1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灾害</w:t>
            </w:r>
          </w:p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救助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  <w:r w:rsidR="00444FBE">
              <w:rPr>
                <w:rFonts w:ascii="仿宋_GB2312" w:eastAsia="仿宋_GB2312" w:hint="eastAsia"/>
                <w:sz w:val="18"/>
                <w:szCs w:val="18"/>
              </w:rPr>
              <w:t>审批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救助款物通知及划拨情况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《政府信息公开条例》、《自然灾害救助条例》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24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因灾过渡期生活救助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因灾过渡期生活救助标准、过渡期生活救助对象评议结果公示（灾民姓名、受灾情况、拟救助金额、监督举报电话）                                         过渡期生活救助对象确定（灾民姓名、受灾情况、救助金额、监督举报电话)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《政府信息公开条例》、《自然灾害救助条例》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灾后</w:t>
            </w:r>
          </w:p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救助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居民住房恢复重建救助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居民住房恢复重建救助标准（居民因灾倒房、损房恢复重建具体救助标准）                            </w:t>
            </w:r>
          </w:p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居民住房恢复重建救助对象评议结果公示（公开灾民姓名、受灾情况、拟救助标准、监督举报电话）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《政府信息公开条例》、《自然灾害救助条例》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款物</w:t>
            </w:r>
          </w:p>
          <w:p w:rsidR="00444FBE" w:rsidRPr="005F5F70" w:rsidRDefault="00444FBE" w:rsidP="00AB62AE">
            <w:pPr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管理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捐赠款物信息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年度捐赠款物信息以及款物使用情况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年度款物使用情况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年度救灾资金和救灾物资等使用情况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按进展情况及时公开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  <w:tr w:rsidR="00444FBE" w:rsidRPr="005E4CEB" w:rsidTr="00AB62AE">
        <w:trPr>
          <w:trHeight w:val="10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Pr="005E4CEB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  <w:r w:rsidR="009B2366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工作</w:t>
            </w:r>
          </w:p>
          <w:p w:rsidR="00444FBE" w:rsidRPr="00E83F47" w:rsidRDefault="00444FBE" w:rsidP="00AB62AE">
            <w:pPr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动态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工作信息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防灾减灾救灾其他相关动态信息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《政府信息公开条例》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按进展情况及时公开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FBE" w:rsidRDefault="008534A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永吉县双河镇人民政府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 xml:space="preserve">■政府网站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■两微一端   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 xml:space="preserve">■广播电视   </w:t>
            </w:r>
          </w:p>
          <w:p w:rsidR="00444FBE" w:rsidRPr="00535DBF" w:rsidRDefault="00444FBE" w:rsidP="00AB62AE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35DBF">
              <w:rPr>
                <w:rFonts w:ascii="仿宋_GB2312" w:eastAsia="仿宋_GB2312" w:hint="eastAsia"/>
                <w:sz w:val="18"/>
                <w:szCs w:val="18"/>
              </w:rPr>
              <w:t>■纸质媒体</w:t>
            </w:r>
            <w:r w:rsidRPr="00535DBF">
              <w:rPr>
                <w:rFonts w:ascii="仿宋_GB2312" w:eastAsia="仿宋_GB2312" w:hint="eastAsia"/>
                <w:sz w:val="18"/>
                <w:szCs w:val="18"/>
              </w:rPr>
              <w:br/>
              <w:t>■公开查阅点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BE" w:rsidRDefault="00444FBE" w:rsidP="00AB62AE">
            <w:pPr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√</w:t>
            </w:r>
          </w:p>
        </w:tc>
      </w:tr>
    </w:tbl>
    <w:p w:rsidR="00444FBE" w:rsidRDefault="00444FBE" w:rsidP="009B2366">
      <w:pPr>
        <w:rPr>
          <w:rFonts w:ascii="Times New Roman" w:eastAsia="方正小标宋_GBK" w:hAnsi="Times New Roman"/>
          <w:sz w:val="28"/>
          <w:szCs w:val="28"/>
        </w:rPr>
      </w:pPr>
    </w:p>
    <w:p w:rsidR="00444FBE" w:rsidRDefault="00444FBE" w:rsidP="00444FBE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76271C" w:rsidRPr="00444FBE" w:rsidRDefault="0076271C" w:rsidP="00444FBE"/>
    <w:sectPr w:rsidR="0076271C" w:rsidRPr="00444FBE" w:rsidSect="00730B5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9F" w:rsidRDefault="0002269F" w:rsidP="009B2366">
      <w:r>
        <w:separator/>
      </w:r>
    </w:p>
  </w:endnote>
  <w:endnote w:type="continuationSeparator" w:id="0">
    <w:p w:rsidR="0002269F" w:rsidRDefault="0002269F" w:rsidP="009B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9F" w:rsidRDefault="0002269F" w:rsidP="009B2366">
      <w:r>
        <w:separator/>
      </w:r>
    </w:p>
  </w:footnote>
  <w:footnote w:type="continuationSeparator" w:id="0">
    <w:p w:rsidR="0002269F" w:rsidRDefault="0002269F" w:rsidP="009B2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B53"/>
    <w:rsid w:val="0002269F"/>
    <w:rsid w:val="001E725A"/>
    <w:rsid w:val="003B4627"/>
    <w:rsid w:val="00444FBE"/>
    <w:rsid w:val="0050664E"/>
    <w:rsid w:val="006C4F3C"/>
    <w:rsid w:val="006F75EA"/>
    <w:rsid w:val="00730B53"/>
    <w:rsid w:val="0076271C"/>
    <w:rsid w:val="008534AE"/>
    <w:rsid w:val="009B2366"/>
    <w:rsid w:val="00F0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5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730B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30B53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9B2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236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2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236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2020-09-06T04:50:00Z</dcterms:created>
  <dcterms:modified xsi:type="dcterms:W3CDTF">2020-09-06T23:49:00Z</dcterms:modified>
</cp:coreProperties>
</file>