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A73" w:rsidRPr="00396BFA" w:rsidRDefault="00E87A73" w:rsidP="00E87A73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10"/>
      <w:r w:rsidRPr="00995A3C">
        <w:rPr>
          <w:rFonts w:ascii="方正小标宋_GBK" w:eastAsia="方正小标宋_GBK" w:hAnsi="方正小标宋_GBK" w:hint="eastAsia"/>
          <w:b w:val="0"/>
          <w:bCs w:val="0"/>
          <w:sz w:val="30"/>
        </w:rPr>
        <w:t>（七）</w:t>
      </w:r>
      <w:r w:rsidRPr="00396BFA">
        <w:rPr>
          <w:rFonts w:ascii="方正小标宋_GBK" w:eastAsia="方正小标宋_GBK" w:hAnsi="方正小标宋_GBK" w:hint="eastAsia"/>
          <w:b w:val="0"/>
          <w:bCs w:val="0"/>
          <w:sz w:val="30"/>
        </w:rPr>
        <w:t>公共法律服务领域基层政务公开标准目录</w:t>
      </w:r>
      <w:bookmarkEnd w:id="0"/>
    </w:p>
    <w:tbl>
      <w:tblPr>
        <w:tblW w:w="15480" w:type="dxa"/>
        <w:tblInd w:w="-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900"/>
        <w:gridCol w:w="1440"/>
        <w:gridCol w:w="1620"/>
        <w:gridCol w:w="1980"/>
        <w:gridCol w:w="1800"/>
        <w:gridCol w:w="900"/>
        <w:gridCol w:w="2340"/>
        <w:gridCol w:w="540"/>
        <w:gridCol w:w="900"/>
        <w:gridCol w:w="540"/>
        <w:gridCol w:w="720"/>
        <w:gridCol w:w="540"/>
        <w:gridCol w:w="720"/>
      </w:tblGrid>
      <w:tr w:rsidR="00E87A73" w:rsidRPr="005D1EA5" w:rsidTr="00102154">
        <w:trPr>
          <w:cantSplit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E87A73" w:rsidRPr="005D1EA5" w:rsidTr="00102154">
        <w:trPr>
          <w:cantSplit/>
        </w:trPr>
        <w:tc>
          <w:tcPr>
            <w:tcW w:w="540" w:type="dxa"/>
            <w:vMerge/>
            <w:vAlign w:val="center"/>
          </w:tcPr>
          <w:p w:rsidR="00E87A73" w:rsidRPr="005D1EA5" w:rsidRDefault="00E87A73" w:rsidP="00102154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1620" w:type="dxa"/>
            <w:vMerge/>
            <w:vAlign w:val="center"/>
          </w:tcPr>
          <w:p w:rsidR="00E87A73" w:rsidRPr="005D1EA5" w:rsidRDefault="00E87A7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/>
            <w:vAlign w:val="center"/>
          </w:tcPr>
          <w:p w:rsidR="00E87A73" w:rsidRPr="005D1EA5" w:rsidRDefault="00E87A7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/>
            <w:vAlign w:val="center"/>
          </w:tcPr>
          <w:p w:rsidR="00E87A73" w:rsidRPr="005D1EA5" w:rsidRDefault="00E87A7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vMerge/>
            <w:vAlign w:val="center"/>
          </w:tcPr>
          <w:p w:rsidR="00E87A73" w:rsidRPr="005D1EA5" w:rsidRDefault="00E87A7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40" w:type="dxa"/>
            <w:vMerge/>
            <w:vAlign w:val="center"/>
          </w:tcPr>
          <w:p w:rsidR="00E87A73" w:rsidRPr="005D1EA5" w:rsidRDefault="00E87A73" w:rsidP="00102154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E87A73" w:rsidRPr="005D1EA5" w:rsidTr="00102154">
        <w:trPr>
          <w:cantSplit/>
        </w:trPr>
        <w:tc>
          <w:tcPr>
            <w:tcW w:w="540" w:type="dxa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法治宣传教育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法律知识普及服务</w:t>
            </w:r>
          </w:p>
        </w:tc>
        <w:tc>
          <w:tcPr>
            <w:tcW w:w="1620" w:type="dxa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法律法规资讯；普法动态资讯；普法讲师团信息等</w:t>
            </w:r>
          </w:p>
        </w:tc>
        <w:tc>
          <w:tcPr>
            <w:tcW w:w="1980" w:type="dxa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《中共中央、国务院转发&lt;中央宣传部、司法部关于在公民中开展法治宣传教育的第七个五年规划（2016－2020年）&gt;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》、各</w:t>
            </w: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省“七五”普法规划</w:t>
            </w:r>
          </w:p>
        </w:tc>
        <w:tc>
          <w:tcPr>
            <w:tcW w:w="1800" w:type="dxa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900" w:type="dxa"/>
            <w:vAlign w:val="center"/>
          </w:tcPr>
          <w:p w:rsidR="00E87A73" w:rsidRPr="008356F8" w:rsidRDefault="00A12AD5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永吉县万昌镇人民政府</w:t>
            </w:r>
          </w:p>
        </w:tc>
        <w:tc>
          <w:tcPr>
            <w:tcW w:w="2340" w:type="dxa"/>
            <w:vAlign w:val="center"/>
          </w:tcPr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政府网站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t xml:space="preserve">  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 xml:space="preserve">两微一端    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广播电视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t xml:space="preserve">  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 xml:space="preserve">纸质媒体    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 xml:space="preserve">入户/现场     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社区/企事业单位/村公示栏（电子屏）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其他法律服务网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注：有关公开信息可推送或归集至本省级法律服务网。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E87A73" w:rsidRPr="005D1EA5" w:rsidTr="00102154">
        <w:trPr>
          <w:cantSplit/>
        </w:trPr>
        <w:tc>
          <w:tcPr>
            <w:tcW w:w="540" w:type="dxa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推广法治文化服务</w:t>
            </w:r>
          </w:p>
        </w:tc>
        <w:tc>
          <w:tcPr>
            <w:tcW w:w="1620" w:type="dxa"/>
            <w:vAlign w:val="center"/>
          </w:tcPr>
          <w:p w:rsidR="00E87A73" w:rsidRPr="008356F8" w:rsidRDefault="00E87A73" w:rsidP="00102154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辖区内法治文化阵地信息；法治文化作品、产品</w:t>
            </w:r>
          </w:p>
        </w:tc>
        <w:tc>
          <w:tcPr>
            <w:tcW w:w="1980" w:type="dxa"/>
            <w:vAlign w:val="center"/>
          </w:tcPr>
          <w:p w:rsidR="00E87A73" w:rsidRPr="008356F8" w:rsidRDefault="00E87A73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1800" w:type="dxa"/>
            <w:vAlign w:val="center"/>
          </w:tcPr>
          <w:p w:rsidR="00E87A73" w:rsidRPr="008356F8" w:rsidRDefault="00E87A73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900" w:type="dxa"/>
            <w:vAlign w:val="center"/>
          </w:tcPr>
          <w:p w:rsidR="00E87A73" w:rsidRPr="008356F8" w:rsidRDefault="00A12AD5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永吉县万昌镇人民政府</w:t>
            </w:r>
          </w:p>
        </w:tc>
        <w:tc>
          <w:tcPr>
            <w:tcW w:w="2340" w:type="dxa"/>
            <w:vAlign w:val="center"/>
          </w:tcPr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E87A73" w:rsidRPr="005D1EA5" w:rsidTr="00102154">
        <w:trPr>
          <w:cantSplit/>
        </w:trPr>
        <w:tc>
          <w:tcPr>
            <w:tcW w:w="540" w:type="dxa"/>
            <w:vAlign w:val="center"/>
          </w:tcPr>
          <w:p w:rsidR="00E87A73" w:rsidRPr="008356F8" w:rsidRDefault="00C24F9A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/>
                <w:noProof/>
                <w:color w:val="000000"/>
                <w:sz w:val="18"/>
                <w:szCs w:val="18"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31.65pt;margin-top:-40.6pt;width:19.75pt;height:105.65pt;z-index:251660288;mso-position-horizontal-relative:text;mso-position-vertical-relative:text;mso-width-relative:margin;mso-height-relative:margin" filled="f" stroked="f">
                  <v:textbox>
                    <w:txbxContent>
                      <w:p w:rsidR="003E7A57" w:rsidRPr="003E7A57" w:rsidRDefault="000E1E08">
                        <w:pPr>
                          <w:rPr>
                            <w:rFonts w:ascii="仿宋_GB2312" w:eastAsia="仿宋_GB2312"/>
                            <w:sz w:val="18"/>
                            <w:szCs w:val="18"/>
                          </w:rPr>
                        </w:pPr>
                        <w:r>
                          <w:rPr>
                            <w:rFonts w:ascii="仿宋_GB2312" w:eastAsia="仿宋_GB2312" w:hint="eastAsia"/>
                            <w:sz w:val="18"/>
                            <w:szCs w:val="18"/>
                          </w:rPr>
                          <w:t>法治</w:t>
                        </w:r>
                        <w:r w:rsidR="003E7A57" w:rsidRPr="003E7A57">
                          <w:rPr>
                            <w:rFonts w:ascii="仿宋_GB2312" w:eastAsia="仿宋_GB2312" w:hint="eastAsia"/>
                            <w:sz w:val="18"/>
                            <w:szCs w:val="18"/>
                          </w:rPr>
                          <w:t>宣传服务</w:t>
                        </w:r>
                      </w:p>
                    </w:txbxContent>
                  </v:textbox>
                </v:shape>
              </w:pict>
            </w:r>
            <w:r w:rsidR="003E7A57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法律服务机构、人员信息查询服务</w:t>
            </w:r>
          </w:p>
        </w:tc>
        <w:tc>
          <w:tcPr>
            <w:tcW w:w="1620" w:type="dxa"/>
            <w:vAlign w:val="center"/>
          </w:tcPr>
          <w:p w:rsidR="00E87A73" w:rsidRPr="008356F8" w:rsidRDefault="00E87A73" w:rsidP="00102154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辖区内的律师、公证、基层法律服务、司法鉴定、仲裁、人民调解等法律服务机构和人员有关基本信息、从业信息和信用信息等</w:t>
            </w:r>
          </w:p>
        </w:tc>
        <w:tc>
          <w:tcPr>
            <w:tcW w:w="1980" w:type="dxa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800" w:type="dxa"/>
            <w:vAlign w:val="center"/>
          </w:tcPr>
          <w:p w:rsidR="00E87A73" w:rsidRPr="008356F8" w:rsidRDefault="00E87A73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900" w:type="dxa"/>
            <w:vAlign w:val="center"/>
          </w:tcPr>
          <w:p w:rsidR="00E87A73" w:rsidRPr="008356F8" w:rsidRDefault="00A12AD5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永吉县万昌镇人民政府</w:t>
            </w:r>
          </w:p>
        </w:tc>
        <w:tc>
          <w:tcPr>
            <w:tcW w:w="2340" w:type="dxa"/>
            <w:vAlign w:val="center"/>
          </w:tcPr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■政府网站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  </w:t>
            </w: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■两微一端    ■公开查阅点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</w:t>
            </w:r>
          </w:p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■政务服务中心  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■便民服务站                         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其他法律服务网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注：有关公开信息可推送或归集至本省级法律服务网。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E87A73" w:rsidRPr="005D1EA5" w:rsidTr="00102154">
        <w:trPr>
          <w:cantSplit/>
        </w:trPr>
        <w:tc>
          <w:tcPr>
            <w:tcW w:w="540" w:type="dxa"/>
            <w:vAlign w:val="center"/>
          </w:tcPr>
          <w:p w:rsidR="00E87A73" w:rsidRPr="008356F8" w:rsidRDefault="003E7A57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法律咨询</w:t>
            </w:r>
          </w:p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公共法律服务实体平台、热线平台、网络平台咨询服务</w:t>
            </w:r>
          </w:p>
        </w:tc>
        <w:tc>
          <w:tcPr>
            <w:tcW w:w="1620" w:type="dxa"/>
            <w:vAlign w:val="center"/>
          </w:tcPr>
          <w:p w:rsidR="00E87A73" w:rsidRPr="008356F8" w:rsidRDefault="00E87A73" w:rsidP="00102154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公共法律服务实体、热线、网络平台法律咨询服务指南</w:t>
            </w:r>
          </w:p>
        </w:tc>
        <w:tc>
          <w:tcPr>
            <w:tcW w:w="1980" w:type="dxa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800" w:type="dxa"/>
            <w:vAlign w:val="center"/>
          </w:tcPr>
          <w:p w:rsidR="00E87A73" w:rsidRPr="008356F8" w:rsidRDefault="00E87A73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900" w:type="dxa"/>
            <w:vAlign w:val="center"/>
          </w:tcPr>
          <w:p w:rsidR="00E87A73" w:rsidRPr="008356F8" w:rsidRDefault="00A12AD5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永吉县万昌镇人民政府</w:t>
            </w:r>
          </w:p>
        </w:tc>
        <w:tc>
          <w:tcPr>
            <w:tcW w:w="2340" w:type="dxa"/>
            <w:vAlign w:val="center"/>
          </w:tcPr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■政府网站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</w:t>
            </w: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■公开查阅点  ■政务服务中心  </w:t>
            </w:r>
          </w:p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■便民服务站  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其他法律服务网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注：有关公开信息可推送或归集至本省级法律服务网。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E87A73" w:rsidRPr="005D1EA5" w:rsidTr="00102154">
        <w:trPr>
          <w:cantSplit/>
        </w:trPr>
        <w:tc>
          <w:tcPr>
            <w:tcW w:w="540" w:type="dxa"/>
            <w:vAlign w:val="center"/>
          </w:tcPr>
          <w:p w:rsidR="00E87A73" w:rsidRPr="008356F8" w:rsidRDefault="003E7A57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公共法律服务平台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公共法律服务实体、热线、网络平台信息</w:t>
            </w:r>
          </w:p>
        </w:tc>
        <w:tc>
          <w:tcPr>
            <w:tcW w:w="1620" w:type="dxa"/>
            <w:vAlign w:val="center"/>
          </w:tcPr>
          <w:p w:rsidR="00E87A73" w:rsidRPr="008356F8" w:rsidRDefault="00E87A73" w:rsidP="00102154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公共法律服务平台建设相关规划；公共法律服务中心、工作站具体地址；12348公共法律服务热线号码；中国法律服务网和各省级法律服务网网址；三大平台提供的公共法律服务事项清单及服务指南</w:t>
            </w:r>
          </w:p>
        </w:tc>
        <w:tc>
          <w:tcPr>
            <w:tcW w:w="1980" w:type="dxa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800" w:type="dxa"/>
            <w:vAlign w:val="center"/>
          </w:tcPr>
          <w:p w:rsidR="00E87A73" w:rsidRPr="008356F8" w:rsidRDefault="00E87A73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900" w:type="dxa"/>
            <w:vAlign w:val="center"/>
          </w:tcPr>
          <w:p w:rsidR="00E87A73" w:rsidRPr="008356F8" w:rsidRDefault="00A12AD5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永吉县万昌镇人民政府</w:t>
            </w:r>
          </w:p>
        </w:tc>
        <w:tc>
          <w:tcPr>
            <w:tcW w:w="2340" w:type="dxa"/>
            <w:vAlign w:val="center"/>
          </w:tcPr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■政府网站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  </w:t>
            </w: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■政府公报    ■两微一端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  </w:t>
            </w:r>
          </w:p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■发布会/听证会 </w:t>
            </w:r>
          </w:p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■广播电视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</w:t>
            </w:r>
          </w:p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■公开查阅点    </w:t>
            </w:r>
          </w:p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■便民服务站  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■社区/企事业单位/村公示栏（电子屏）                          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其他法律服务网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注：有关公开信息可推送或归集至本省级法律服务网。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</w:tbl>
    <w:p w:rsidR="00754340" w:rsidRDefault="00754340"/>
    <w:sectPr w:rsidR="00754340" w:rsidSect="00E87A73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0617" w:rsidRDefault="00D30617" w:rsidP="00A12AD5">
      <w:r>
        <w:separator/>
      </w:r>
    </w:p>
  </w:endnote>
  <w:endnote w:type="continuationSeparator" w:id="0">
    <w:p w:rsidR="00D30617" w:rsidRDefault="00D30617" w:rsidP="00A12A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0617" w:rsidRDefault="00D30617" w:rsidP="00A12AD5">
      <w:r>
        <w:separator/>
      </w:r>
    </w:p>
  </w:footnote>
  <w:footnote w:type="continuationSeparator" w:id="0">
    <w:p w:rsidR="00D30617" w:rsidRDefault="00D30617" w:rsidP="00A12A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7A73"/>
    <w:rsid w:val="000E1E08"/>
    <w:rsid w:val="001304CA"/>
    <w:rsid w:val="001D27B9"/>
    <w:rsid w:val="0027442A"/>
    <w:rsid w:val="003E7A57"/>
    <w:rsid w:val="00666AB3"/>
    <w:rsid w:val="00754340"/>
    <w:rsid w:val="00A12AD5"/>
    <w:rsid w:val="00B116E5"/>
    <w:rsid w:val="00C24F9A"/>
    <w:rsid w:val="00CD00D8"/>
    <w:rsid w:val="00D30617"/>
    <w:rsid w:val="00E87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A73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E87A7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87A73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3E7A5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E7A57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A12A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A12AD5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A12A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A12AD5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38D56E0-84C1-43B5-9B33-A13168CB8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2020-09-06T03:49:00Z</dcterms:created>
  <dcterms:modified xsi:type="dcterms:W3CDTF">2020-09-08T01:26:00Z</dcterms:modified>
</cp:coreProperties>
</file>